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11" w:rsidRPr="00470E91" w:rsidRDefault="00DE5011" w:rsidP="00DE5011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4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stanowiącej 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DE5011" w:rsidRDefault="00DE5011" w:rsidP="00DE5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(pełna nazwa jednostki organizacyjnej</w:t>
      </w: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np. Zespół Szkół Nr 1 w Krakowie)</w:t>
      </w: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(nazwa komórki organizacyjnej</w:t>
      </w: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np. Liceum Zawodowe w Krakowie)</w:t>
      </w:r>
    </w:p>
    <w:p w:rsidR="00DE5011" w:rsidRPr="00F578F3" w:rsidRDefault="00DE5011" w:rsidP="00DE5011">
      <w:pPr>
        <w:jc w:val="both"/>
        <w:rPr>
          <w:rFonts w:ascii="Times New Roman" w:hAnsi="Times New Roman" w:cs="Times New Roman"/>
          <w:b/>
          <w:sz w:val="32"/>
        </w:rPr>
      </w:pPr>
    </w:p>
    <w:p w:rsidR="00DE5011" w:rsidRPr="00470E91" w:rsidRDefault="00DE5011" w:rsidP="00DE5011">
      <w:pPr>
        <w:rPr>
          <w:rFonts w:ascii="Arial" w:hAnsi="Arial" w:cs="Arial"/>
          <w:b/>
          <w:i/>
          <w:sz w:val="26"/>
        </w:rPr>
      </w:pPr>
      <w:r w:rsidRPr="00470E91">
        <w:rPr>
          <w:rFonts w:ascii="Arial" w:hAnsi="Arial" w:cs="Arial"/>
          <w:b/>
          <w:i/>
          <w:sz w:val="26"/>
        </w:rPr>
        <w:t>(Symbol literowy</w:t>
      </w:r>
      <w:r w:rsidRPr="00470E91">
        <w:rPr>
          <w:rFonts w:ascii="Arial" w:hAnsi="Arial" w:cs="Arial"/>
          <w:b/>
          <w:i/>
          <w:sz w:val="26"/>
        </w:rPr>
        <w:tab/>
      </w:r>
      <w:r w:rsidRPr="00470E91">
        <w:rPr>
          <w:rFonts w:ascii="Arial" w:hAnsi="Arial" w:cs="Arial"/>
          <w:b/>
          <w:i/>
          <w:sz w:val="26"/>
        </w:rPr>
        <w:tab/>
      </w:r>
      <w:r w:rsidRPr="00470E91">
        <w:rPr>
          <w:rFonts w:ascii="Arial" w:hAnsi="Arial" w:cs="Arial"/>
          <w:b/>
          <w:i/>
          <w:sz w:val="26"/>
        </w:rPr>
        <w:tab/>
      </w:r>
      <w:r w:rsidRPr="00470E91">
        <w:rPr>
          <w:rFonts w:ascii="Arial" w:hAnsi="Arial" w:cs="Arial"/>
          <w:b/>
          <w:i/>
          <w:sz w:val="26"/>
        </w:rPr>
        <w:tab/>
      </w:r>
      <w:r w:rsidRPr="00470E91">
        <w:rPr>
          <w:rFonts w:ascii="Arial" w:hAnsi="Arial" w:cs="Arial"/>
          <w:b/>
          <w:i/>
          <w:sz w:val="26"/>
        </w:rPr>
        <w:tab/>
      </w:r>
      <w:r w:rsidRPr="00470E91">
        <w:rPr>
          <w:rFonts w:ascii="Arial" w:hAnsi="Arial" w:cs="Arial"/>
          <w:b/>
          <w:i/>
          <w:sz w:val="26"/>
        </w:rPr>
        <w:tab/>
      </w:r>
      <w:r>
        <w:rPr>
          <w:rFonts w:ascii="Arial" w:hAnsi="Arial" w:cs="Arial"/>
          <w:b/>
          <w:i/>
          <w:sz w:val="26"/>
        </w:rPr>
        <w:t xml:space="preserve">(kategoria </w:t>
      </w:r>
      <w:r w:rsidRPr="00470E91">
        <w:rPr>
          <w:rFonts w:ascii="Arial" w:hAnsi="Arial" w:cs="Arial"/>
          <w:b/>
          <w:i/>
          <w:sz w:val="26"/>
        </w:rPr>
        <w:t>archiwalna) komórki organizacyjnej</w:t>
      </w:r>
    </w:p>
    <w:p w:rsidR="00DE5011" w:rsidRPr="00470E91" w:rsidRDefault="00DE5011" w:rsidP="00DE5011">
      <w:pPr>
        <w:rPr>
          <w:rFonts w:ascii="Arial" w:hAnsi="Arial" w:cs="Arial"/>
          <w:b/>
          <w:i/>
          <w:sz w:val="26"/>
        </w:rPr>
      </w:pPr>
      <w:r w:rsidRPr="00470E91">
        <w:rPr>
          <w:rFonts w:ascii="Arial" w:hAnsi="Arial" w:cs="Arial"/>
          <w:b/>
          <w:i/>
          <w:sz w:val="26"/>
        </w:rPr>
        <w:t>i symbol klasyfikacyjny z wykazu akt.</w:t>
      </w:r>
    </w:p>
    <w:p w:rsidR="00DE5011" w:rsidRPr="00470E91" w:rsidRDefault="00DE5011" w:rsidP="00DE5011">
      <w:pPr>
        <w:rPr>
          <w:rFonts w:ascii="Arial" w:hAnsi="Arial" w:cs="Arial"/>
          <w:b/>
          <w:i/>
          <w:sz w:val="18"/>
        </w:rPr>
      </w:pPr>
      <w:r w:rsidRPr="00470E91">
        <w:rPr>
          <w:rFonts w:ascii="Arial" w:hAnsi="Arial" w:cs="Arial"/>
          <w:b/>
          <w:i/>
          <w:sz w:val="26"/>
          <w:u w:val="single"/>
        </w:rPr>
        <w:t>W przypadku braku stosowania zostawić puste pole</w:t>
      </w:r>
      <w:r w:rsidRPr="00470E91">
        <w:rPr>
          <w:rFonts w:ascii="Arial" w:hAnsi="Arial" w:cs="Arial"/>
          <w:b/>
          <w:i/>
          <w:sz w:val="26"/>
        </w:rPr>
        <w:t>)</w:t>
      </w:r>
    </w:p>
    <w:p w:rsidR="00DE5011" w:rsidRPr="00F578F3" w:rsidRDefault="00DE5011" w:rsidP="00DE5011">
      <w:pPr>
        <w:jc w:val="center"/>
        <w:rPr>
          <w:rFonts w:ascii="Times New Roman" w:hAnsi="Times New Roman" w:cs="Times New Roman"/>
          <w:b/>
          <w:sz w:val="32"/>
        </w:rPr>
      </w:pPr>
    </w:p>
    <w:p w:rsidR="00DE5011" w:rsidRPr="00F578F3" w:rsidRDefault="00DE5011" w:rsidP="00DE5011">
      <w:pPr>
        <w:jc w:val="center"/>
        <w:rPr>
          <w:rFonts w:ascii="Times New Roman" w:hAnsi="Times New Roman" w:cs="Times New Roman"/>
          <w:b/>
          <w:sz w:val="32"/>
        </w:rPr>
      </w:pP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 xml:space="preserve">tytuł teczki </w:t>
      </w: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 xml:space="preserve">(hasło klasyfikacyjne poszerzone o informacje o rodzaju dokumentacji) </w:t>
      </w:r>
    </w:p>
    <w:p w:rsidR="00DE5011" w:rsidRPr="00470E91" w:rsidRDefault="00DE5011" w:rsidP="00DE5011">
      <w:pPr>
        <w:ind w:left="3540" w:firstLine="708"/>
        <w:rPr>
          <w:rFonts w:ascii="Arial" w:hAnsi="Arial" w:cs="Arial"/>
          <w:b/>
          <w:sz w:val="32"/>
        </w:rPr>
      </w:pP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(roczne daty krańcowe akt)</w:t>
      </w:r>
    </w:p>
    <w:p w:rsidR="00DE5011" w:rsidRPr="00470E91" w:rsidRDefault="00DE5011" w:rsidP="00DE5011">
      <w:pPr>
        <w:jc w:val="center"/>
        <w:rPr>
          <w:rFonts w:ascii="Arial" w:hAnsi="Arial" w:cs="Arial"/>
          <w:b/>
          <w:i/>
          <w:sz w:val="24"/>
        </w:rPr>
      </w:pPr>
      <w:r w:rsidRPr="00470E91">
        <w:rPr>
          <w:rFonts w:ascii="Arial" w:hAnsi="Arial" w:cs="Arial"/>
          <w:b/>
          <w:i/>
          <w:sz w:val="24"/>
        </w:rPr>
        <w:t>(ewentualnie kolejny numer tomu)</w:t>
      </w:r>
    </w:p>
    <w:p w:rsidR="00DE5011" w:rsidRPr="00470E91" w:rsidRDefault="00DE5011" w:rsidP="00DE5011">
      <w:pPr>
        <w:rPr>
          <w:rFonts w:ascii="Arial" w:hAnsi="Arial" w:cs="Arial"/>
          <w:b/>
          <w:sz w:val="32"/>
        </w:rPr>
      </w:pPr>
    </w:p>
    <w:p w:rsidR="00DE5011" w:rsidRPr="00470E91" w:rsidRDefault="00DE5011" w:rsidP="00DE5011">
      <w:pPr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 xml:space="preserve">(Ołówkiem naniesiona pozycja </w:t>
      </w:r>
    </w:p>
    <w:p w:rsidR="00DE5011" w:rsidRDefault="00DE5011" w:rsidP="00DE5011">
      <w:pPr>
        <w:rPr>
          <w:rFonts w:ascii="Arial" w:hAnsi="Arial" w:cs="Arial"/>
          <w:b/>
          <w:i/>
          <w:sz w:val="32"/>
        </w:rPr>
      </w:pPr>
      <w:r w:rsidRPr="00470E91">
        <w:rPr>
          <w:rFonts w:ascii="Arial" w:hAnsi="Arial" w:cs="Arial"/>
          <w:b/>
          <w:i/>
          <w:sz w:val="32"/>
        </w:rPr>
        <w:t>w spisie zdawczo-odbiorczym)</w:t>
      </w:r>
    </w:p>
    <w:p w:rsidR="00DE5011" w:rsidRPr="00470E91" w:rsidRDefault="00DE5011" w:rsidP="00DE5011">
      <w:pPr>
        <w:rPr>
          <w:rFonts w:ascii="Arial" w:hAnsi="Arial" w:cs="Arial"/>
          <w:b/>
          <w:i/>
          <w:sz w:val="32"/>
        </w:rPr>
      </w:pPr>
    </w:p>
    <w:p w:rsidR="00E240AE" w:rsidRDefault="00DE5011">
      <w:bookmarkStart w:id="0" w:name="_GoBack"/>
      <w:bookmarkEnd w:id="0"/>
    </w:p>
    <w:sectPr w:rsidR="00E240AE" w:rsidSect="00376A6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11"/>
    <w:rsid w:val="002C66CA"/>
    <w:rsid w:val="00376A69"/>
    <w:rsid w:val="00776256"/>
    <w:rsid w:val="00D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14E1F-0E6C-41F7-9CCB-976AC0D3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0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2025-10-09T06:06:00Z</dcterms:created>
  <dcterms:modified xsi:type="dcterms:W3CDTF">2025-10-09T06:07:00Z</dcterms:modified>
</cp:coreProperties>
</file>