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36" w:rsidRDefault="00BC2D36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9E" w:rsidRDefault="0024129E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C3" w:rsidRPr="00BC2D36" w:rsidRDefault="00651376" w:rsidP="00BC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6104C3" w:rsidRPr="00BC2D36">
        <w:rPr>
          <w:rFonts w:ascii="Times New Roman" w:hAnsi="Times New Roman" w:cs="Times New Roman"/>
          <w:b/>
          <w:sz w:val="28"/>
          <w:szCs w:val="28"/>
        </w:rPr>
        <w:t>Małopolskiego Konkursu</w:t>
      </w:r>
    </w:p>
    <w:p w:rsidR="006104C3" w:rsidRPr="00BC2D36" w:rsidRDefault="00424425" w:rsidP="0065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Wiedzy o Chorwacji</w:t>
      </w:r>
    </w:p>
    <w:p w:rsidR="00651376" w:rsidRDefault="00BC2D36" w:rsidP="0065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6104C3" w:rsidRPr="00BC2D36">
        <w:rPr>
          <w:rFonts w:ascii="Times New Roman" w:hAnsi="Times New Roman" w:cs="Times New Roman"/>
          <w:b/>
          <w:sz w:val="28"/>
          <w:szCs w:val="28"/>
        </w:rPr>
        <w:t xml:space="preserve">la uczniów </w:t>
      </w:r>
      <w:r w:rsidR="00651376">
        <w:rPr>
          <w:rFonts w:ascii="Times New Roman" w:hAnsi="Times New Roman" w:cs="Times New Roman"/>
          <w:b/>
          <w:sz w:val="28"/>
          <w:szCs w:val="28"/>
        </w:rPr>
        <w:t xml:space="preserve">szkół podstawowych, </w:t>
      </w:r>
      <w:r w:rsidR="00CE1515">
        <w:rPr>
          <w:rFonts w:ascii="Times New Roman" w:hAnsi="Times New Roman" w:cs="Times New Roman"/>
          <w:b/>
          <w:sz w:val="28"/>
          <w:szCs w:val="28"/>
        </w:rPr>
        <w:t xml:space="preserve">uczniów </w:t>
      </w:r>
      <w:r w:rsidR="00651376">
        <w:rPr>
          <w:rFonts w:ascii="Times New Roman" w:hAnsi="Times New Roman" w:cs="Times New Roman"/>
          <w:b/>
          <w:sz w:val="28"/>
          <w:szCs w:val="28"/>
        </w:rPr>
        <w:t xml:space="preserve">dotychczasowych </w:t>
      </w:r>
      <w:r w:rsidR="006104C3" w:rsidRPr="00BC2D36">
        <w:rPr>
          <w:rFonts w:ascii="Times New Roman" w:hAnsi="Times New Roman" w:cs="Times New Roman"/>
          <w:b/>
          <w:sz w:val="28"/>
          <w:szCs w:val="28"/>
        </w:rPr>
        <w:t>gimnazjów</w:t>
      </w:r>
      <w:r w:rsidR="00CE1515">
        <w:rPr>
          <w:rFonts w:ascii="Times New Roman" w:hAnsi="Times New Roman" w:cs="Times New Roman"/>
          <w:b/>
          <w:sz w:val="28"/>
          <w:szCs w:val="28"/>
        </w:rPr>
        <w:t xml:space="preserve"> i </w:t>
      </w:r>
      <w:r w:rsidR="00651376">
        <w:rPr>
          <w:rFonts w:ascii="Times New Roman" w:hAnsi="Times New Roman" w:cs="Times New Roman"/>
          <w:b/>
          <w:sz w:val="28"/>
          <w:szCs w:val="28"/>
        </w:rPr>
        <w:t xml:space="preserve">klas dotychczasowych gimnazjów prowadzonych w szkołach innego typu </w:t>
      </w:r>
    </w:p>
    <w:p w:rsidR="00AB53C8" w:rsidRPr="00AB53C8" w:rsidRDefault="00A02174" w:rsidP="00AB5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województwa małopolskiego</w:t>
      </w:r>
      <w:r w:rsidR="00AF6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4D8">
        <w:rPr>
          <w:rFonts w:ascii="Times New Roman" w:hAnsi="Times New Roman" w:cs="Times New Roman"/>
          <w:b/>
          <w:sz w:val="28"/>
          <w:szCs w:val="28"/>
        </w:rPr>
        <w:t>w roku szkolnym 2018/2019</w:t>
      </w:r>
      <w:r w:rsidR="00AB53C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22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730" w:rsidRPr="00A02174">
        <w:rPr>
          <w:rFonts w:ascii="Times New Roman" w:hAnsi="Times New Roman" w:cs="Times New Roman"/>
          <w:b/>
          <w:sz w:val="28"/>
          <w:szCs w:val="28"/>
        </w:rPr>
        <w:t xml:space="preserve">organizowany </w:t>
      </w:r>
      <w:r w:rsidR="00AB53C8">
        <w:rPr>
          <w:rFonts w:ascii="Times New Roman" w:hAnsi="Times New Roman" w:cs="Times New Roman"/>
          <w:b/>
          <w:sz w:val="28"/>
          <w:szCs w:val="28"/>
        </w:rPr>
        <w:t xml:space="preserve">z okazji </w:t>
      </w:r>
      <w:r w:rsidR="00AB53C8" w:rsidRPr="00AB53C8">
        <w:rPr>
          <w:rFonts w:ascii="Times New Roman" w:eastAsia="Times New Roman" w:hAnsi="Times New Roman" w:cs="Times New Roman"/>
          <w:b/>
          <w:sz w:val="28"/>
          <w:szCs w:val="28"/>
        </w:rPr>
        <w:t xml:space="preserve">25-lecia pobytu papieża Polaka,  św. Jana Pawła II </w:t>
      </w:r>
      <w:r w:rsidR="00AB53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AB53C8" w:rsidRPr="00AB53C8">
        <w:rPr>
          <w:rFonts w:ascii="Times New Roman" w:eastAsia="Times New Roman" w:hAnsi="Times New Roman" w:cs="Times New Roman"/>
          <w:b/>
          <w:sz w:val="28"/>
          <w:szCs w:val="28"/>
        </w:rPr>
        <w:t xml:space="preserve">w Zagrzebiu, w Chorwacji. </w:t>
      </w:r>
    </w:p>
    <w:p w:rsidR="0024129E" w:rsidRDefault="0024129E" w:rsidP="0065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36" w:rsidRDefault="0024129E" w:rsidP="0065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8255</wp:posOffset>
            </wp:positionV>
            <wp:extent cx="1444625" cy="1346200"/>
            <wp:effectExtent l="0" t="0" r="3175" b="6350"/>
            <wp:wrapTight wrapText="bothSides">
              <wp:wrapPolygon edited="0">
                <wp:start x="0" y="0"/>
                <wp:lineTo x="0" y="21396"/>
                <wp:lineTo x="21363" y="21396"/>
                <wp:lineTo x="21363" y="0"/>
                <wp:lineTo x="0" y="0"/>
              </wp:wrapPolygon>
            </wp:wrapTight>
            <wp:docPr id="3" name="Obraz 3" descr="C:\Users\j.karp\Desktop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rp\Desktop\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D36" w:rsidRDefault="00424425" w:rsidP="0065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95400" cy="1054100"/>
            <wp:effectExtent l="0" t="0" r="0" b="0"/>
            <wp:docPr id="1" name="Obraz 1" descr="C:\Users\j.kmiecik-bochenska\Desktop\fla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miecik-bochenska\Desktop\flag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36" w:rsidRDefault="00BC2D36" w:rsidP="0065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F5" w:rsidRDefault="00AD2DF5" w:rsidP="00783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4D8" w:rsidRDefault="007834D8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9E" w:rsidRDefault="0024129E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425" w:rsidRDefault="00651376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6104C3">
        <w:rPr>
          <w:rFonts w:ascii="Times New Roman" w:hAnsi="Times New Roman" w:cs="Times New Roman"/>
          <w:sz w:val="24"/>
          <w:szCs w:val="24"/>
        </w:rPr>
        <w:t>Małopolskiego Konku</w:t>
      </w:r>
      <w:r>
        <w:rPr>
          <w:rFonts w:ascii="Times New Roman" w:hAnsi="Times New Roman" w:cs="Times New Roman"/>
          <w:sz w:val="24"/>
          <w:szCs w:val="24"/>
        </w:rPr>
        <w:t xml:space="preserve">rsu </w:t>
      </w:r>
      <w:r w:rsidR="00424425">
        <w:rPr>
          <w:rFonts w:ascii="Times New Roman" w:hAnsi="Times New Roman" w:cs="Times New Roman"/>
          <w:sz w:val="24"/>
          <w:szCs w:val="24"/>
        </w:rPr>
        <w:t>Wiedzy o Chorwacji jest Honorowy Konsul Republiki Chorwacji.</w:t>
      </w:r>
    </w:p>
    <w:p w:rsidR="00424425" w:rsidRPr="00013692" w:rsidRDefault="006104C3" w:rsidP="004244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Współorganizatorem </w:t>
      </w:r>
      <w:r w:rsidR="00F058A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424425">
        <w:rPr>
          <w:rFonts w:ascii="Times New Roman" w:hAnsi="Times New Roman" w:cs="Times New Roman"/>
          <w:sz w:val="24"/>
          <w:szCs w:val="24"/>
        </w:rPr>
        <w:t xml:space="preserve">Małopolski Kurator Oświaty, Marszałek Województwa Małopolskiego oraz </w:t>
      </w:r>
      <w:r w:rsidR="00424425" w:rsidRPr="00D56218">
        <w:rPr>
          <w:rFonts w:ascii="Times New Roman" w:hAnsi="Times New Roman" w:cs="Times New Roman"/>
          <w:sz w:val="24"/>
          <w:szCs w:val="24"/>
        </w:rPr>
        <w:t>D</w:t>
      </w:r>
      <w:r w:rsidR="00D56218" w:rsidRPr="00D56218">
        <w:rPr>
          <w:rFonts w:ascii="Times New Roman" w:hAnsi="Times New Roman" w:cs="Times New Roman"/>
          <w:sz w:val="24"/>
          <w:szCs w:val="24"/>
        </w:rPr>
        <w:t>yrektor</w:t>
      </w:r>
      <w:r w:rsidR="00424425" w:rsidRPr="00D56218">
        <w:rPr>
          <w:rFonts w:ascii="Times New Roman" w:hAnsi="Times New Roman" w:cs="Times New Roman"/>
          <w:sz w:val="24"/>
          <w:szCs w:val="24"/>
        </w:rPr>
        <w:t xml:space="preserve"> Instytutu Filologii Słowiańskiej Uniwersytetu Jagiellońskiego. </w:t>
      </w:r>
    </w:p>
    <w:p w:rsidR="00424425" w:rsidRPr="00013692" w:rsidRDefault="00424425" w:rsidP="004244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0E60" w:rsidRPr="00622C59" w:rsidRDefault="00D50E60" w:rsidP="00622C5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59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BC2D36" w:rsidRPr="00BC2D36" w:rsidRDefault="00BC2D36" w:rsidP="00BC2D3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E60" w:rsidRP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60">
        <w:rPr>
          <w:rFonts w:ascii="Times New Roman" w:hAnsi="Times New Roman" w:cs="Times New Roman"/>
          <w:sz w:val="24"/>
          <w:szCs w:val="24"/>
        </w:rPr>
        <w:t xml:space="preserve">Zainteresowanie historią </w:t>
      </w:r>
      <w:r w:rsidR="00424425">
        <w:rPr>
          <w:rFonts w:ascii="Times New Roman" w:hAnsi="Times New Roman" w:cs="Times New Roman"/>
          <w:sz w:val="24"/>
          <w:szCs w:val="24"/>
        </w:rPr>
        <w:t>Republiki Chorwacji</w:t>
      </w:r>
      <w:r w:rsidR="0088240B">
        <w:rPr>
          <w:rFonts w:ascii="Times New Roman" w:hAnsi="Times New Roman" w:cs="Times New Roman"/>
          <w:sz w:val="24"/>
          <w:szCs w:val="24"/>
        </w:rPr>
        <w:t>.</w:t>
      </w:r>
    </w:p>
    <w:p w:rsid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ciekawości poznawczej i twórczego działania uczniów.</w:t>
      </w:r>
    </w:p>
    <w:p w:rsid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 uczniów umiejętności wykorzystywania posiadanych wiadomości po</w:t>
      </w:r>
      <w:r w:rsidR="00235CCB">
        <w:rPr>
          <w:rFonts w:ascii="Times New Roman" w:hAnsi="Times New Roman" w:cs="Times New Roman"/>
          <w:sz w:val="24"/>
          <w:szCs w:val="24"/>
        </w:rPr>
        <w:t>dczas wykonywania zadań i rozwią</w:t>
      </w:r>
      <w:r>
        <w:rPr>
          <w:rFonts w:ascii="Times New Roman" w:hAnsi="Times New Roman" w:cs="Times New Roman"/>
          <w:sz w:val="24"/>
          <w:szCs w:val="24"/>
        </w:rPr>
        <w:t>zywania problemów.</w:t>
      </w:r>
    </w:p>
    <w:p w:rsid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nauczycieli do podejmowania różnorodnych </w:t>
      </w:r>
      <w:r w:rsidR="00653531">
        <w:rPr>
          <w:rFonts w:ascii="Times New Roman" w:hAnsi="Times New Roman" w:cs="Times New Roman"/>
          <w:sz w:val="24"/>
          <w:szCs w:val="24"/>
        </w:rPr>
        <w:t>działań w zakresie pracy z </w:t>
      </w:r>
      <w:r>
        <w:rPr>
          <w:rFonts w:ascii="Times New Roman" w:hAnsi="Times New Roman" w:cs="Times New Roman"/>
          <w:sz w:val="24"/>
          <w:szCs w:val="24"/>
        </w:rPr>
        <w:t>uczniem zdolnym.</w:t>
      </w:r>
    </w:p>
    <w:p w:rsidR="007869F3" w:rsidRDefault="00424425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Pogłębienie wiedzy </w:t>
      </w:r>
      <w:r w:rsidR="007869F3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9F3">
        <w:rPr>
          <w:rFonts w:ascii="Times New Roman" w:hAnsi="Times New Roman" w:cs="Times New Roman"/>
          <w:sz w:val="24"/>
          <w:szCs w:val="24"/>
        </w:rPr>
        <w:t>na temat Republiki Chorwacji</w:t>
      </w:r>
      <w:r w:rsidR="0088240B">
        <w:rPr>
          <w:rFonts w:ascii="Times New Roman" w:hAnsi="Times New Roman" w:cs="Times New Roman"/>
          <w:sz w:val="24"/>
          <w:szCs w:val="24"/>
        </w:rPr>
        <w:t>.</w:t>
      </w:r>
    </w:p>
    <w:p w:rsidR="00D50E60" w:rsidRDefault="007869F3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Pogłębianie współpracy </w:t>
      </w:r>
      <w:r w:rsidR="00FE63DE">
        <w:rPr>
          <w:rFonts w:ascii="Times New Roman" w:hAnsi="Times New Roman" w:cs="Times New Roman"/>
          <w:sz w:val="24"/>
          <w:szCs w:val="24"/>
        </w:rPr>
        <w:t xml:space="preserve">pomiędzy krajami, szczególnie </w:t>
      </w:r>
      <w:r w:rsidR="0088240B">
        <w:rPr>
          <w:rFonts w:ascii="Times New Roman" w:hAnsi="Times New Roman" w:cs="Times New Roman"/>
          <w:sz w:val="24"/>
          <w:szCs w:val="24"/>
        </w:rPr>
        <w:t xml:space="preserve">w </w:t>
      </w:r>
      <w:r w:rsidR="00FE63DE">
        <w:rPr>
          <w:rFonts w:ascii="Times New Roman" w:hAnsi="Times New Roman" w:cs="Times New Roman"/>
          <w:sz w:val="24"/>
          <w:szCs w:val="24"/>
        </w:rPr>
        <w:t>zakresie edukacji</w:t>
      </w:r>
      <w:r w:rsidR="00D50E60">
        <w:rPr>
          <w:rFonts w:ascii="Times New Roman" w:hAnsi="Times New Roman" w:cs="Times New Roman"/>
          <w:sz w:val="24"/>
          <w:szCs w:val="24"/>
        </w:rPr>
        <w:t>.</w:t>
      </w:r>
    </w:p>
    <w:p w:rsidR="00653531" w:rsidRDefault="00653531" w:rsidP="00653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0E60" w:rsidRPr="00653531" w:rsidRDefault="00D50E60" w:rsidP="00622C5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31">
        <w:rPr>
          <w:rFonts w:ascii="Times New Roman" w:hAnsi="Times New Roman" w:cs="Times New Roman"/>
          <w:b/>
          <w:sz w:val="24"/>
          <w:szCs w:val="24"/>
        </w:rPr>
        <w:t>Zasady ogólne:</w:t>
      </w:r>
    </w:p>
    <w:p w:rsidR="00653531" w:rsidRDefault="00653531" w:rsidP="00653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7615" w:rsidRDefault="00A97615" w:rsidP="005E62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składa się z dwóch etapów:</w:t>
      </w:r>
    </w:p>
    <w:p w:rsidR="00345CAC" w:rsidRDefault="00622C59" w:rsidP="00345CA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</w:t>
      </w:r>
      <w:r w:rsidR="00345CAC">
        <w:rPr>
          <w:rFonts w:ascii="Times New Roman" w:hAnsi="Times New Roman" w:cs="Times New Roman"/>
          <w:sz w:val="24"/>
          <w:szCs w:val="24"/>
        </w:rPr>
        <w:t xml:space="preserve"> I – prezentacja multimedialna</w:t>
      </w:r>
      <w:r w:rsidR="00F93F8D">
        <w:rPr>
          <w:rFonts w:ascii="Times New Roman" w:hAnsi="Times New Roman" w:cs="Times New Roman"/>
          <w:sz w:val="24"/>
          <w:szCs w:val="24"/>
        </w:rPr>
        <w:t>:</w:t>
      </w:r>
    </w:p>
    <w:p w:rsidR="00A97615" w:rsidRDefault="00A97615" w:rsidP="00F93F8D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F93F8D">
        <w:rPr>
          <w:rFonts w:ascii="Times New Roman" w:hAnsi="Times New Roman" w:cs="Times New Roman"/>
          <w:sz w:val="24"/>
          <w:szCs w:val="24"/>
        </w:rPr>
        <w:t>tworzą</w:t>
      </w:r>
      <w:r w:rsidR="00780D00">
        <w:rPr>
          <w:rFonts w:ascii="Times New Roman" w:hAnsi="Times New Roman" w:cs="Times New Roman"/>
          <w:sz w:val="24"/>
          <w:szCs w:val="24"/>
        </w:rPr>
        <w:t xml:space="preserve"> pięcioosobowy Zespół </w:t>
      </w:r>
      <w:r w:rsidR="00F93F8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przygotują pod kierunkiem nauczyciela-</w:t>
      </w:r>
      <w:r w:rsidR="00780D00">
        <w:rPr>
          <w:rFonts w:ascii="Times New Roman" w:hAnsi="Times New Roman" w:cs="Times New Roman"/>
          <w:sz w:val="24"/>
          <w:szCs w:val="24"/>
        </w:rPr>
        <w:t>opiekuna, prezentację</w:t>
      </w:r>
      <w:r w:rsidR="00622C59">
        <w:rPr>
          <w:rFonts w:ascii="Times New Roman" w:hAnsi="Times New Roman" w:cs="Times New Roman"/>
          <w:sz w:val="24"/>
          <w:szCs w:val="24"/>
        </w:rPr>
        <w:t xml:space="preserve"> multimedialną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C59">
        <w:rPr>
          <w:rFonts w:ascii="Times New Roman" w:hAnsi="Times New Roman" w:cs="Times New Roman"/>
          <w:sz w:val="24"/>
          <w:szCs w:val="24"/>
        </w:rPr>
        <w:t>w programie MS PPT, zawierającą</w:t>
      </w:r>
      <w:r>
        <w:rPr>
          <w:rFonts w:ascii="Times New Roman" w:hAnsi="Times New Roman" w:cs="Times New Roman"/>
          <w:sz w:val="24"/>
          <w:szCs w:val="24"/>
        </w:rPr>
        <w:t xml:space="preserve"> nie więcej niż </w:t>
      </w:r>
      <w:r w:rsidRPr="00D56218">
        <w:rPr>
          <w:rFonts w:ascii="Times New Roman" w:hAnsi="Times New Roman" w:cs="Times New Roman"/>
          <w:sz w:val="24"/>
          <w:szCs w:val="24"/>
        </w:rPr>
        <w:t>30 slajdów</w:t>
      </w:r>
      <w:r w:rsidR="00C30784">
        <w:rPr>
          <w:rFonts w:ascii="Times New Roman" w:hAnsi="Times New Roman" w:cs="Times New Roman"/>
          <w:sz w:val="24"/>
          <w:szCs w:val="24"/>
        </w:rPr>
        <w:t>, na jeden z poniższych tematów:</w:t>
      </w:r>
    </w:p>
    <w:p w:rsidR="00C30784" w:rsidRDefault="00C30784" w:rsidP="00C3078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Przyroda i geografia Republiki Chorwacji</w:t>
      </w:r>
    </w:p>
    <w:p w:rsidR="00C30784" w:rsidRDefault="00C30784" w:rsidP="00C3078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Historia, zabytki i tradycje Republiki Chorwacji</w:t>
      </w:r>
    </w:p>
    <w:p w:rsidR="00C30784" w:rsidRDefault="00C30784" w:rsidP="00C3078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Chorwacji dzisiaj.</w:t>
      </w:r>
    </w:p>
    <w:p w:rsidR="00F93F8D" w:rsidRPr="00F93F8D" w:rsidRDefault="00F93F8D" w:rsidP="00F93F8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 - test pisemny</w:t>
      </w:r>
    </w:p>
    <w:p w:rsidR="00F93F8D" w:rsidRPr="00F93F8D" w:rsidRDefault="00F93F8D" w:rsidP="00F93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D00" w:rsidRDefault="00C30784" w:rsidP="005E62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Prace konkursowe </w:t>
      </w:r>
      <w:r w:rsidR="00271102">
        <w:rPr>
          <w:rFonts w:ascii="Times New Roman" w:hAnsi="Times New Roman" w:cs="Times New Roman"/>
          <w:sz w:val="24"/>
          <w:szCs w:val="24"/>
        </w:rPr>
        <w:t>(</w:t>
      </w:r>
      <w:r w:rsidR="00A02174">
        <w:rPr>
          <w:rFonts w:ascii="Times New Roman" w:hAnsi="Times New Roman" w:cs="Times New Roman"/>
          <w:sz w:val="24"/>
          <w:szCs w:val="24"/>
        </w:rPr>
        <w:t xml:space="preserve">na płytce CD) </w:t>
      </w:r>
      <w:r>
        <w:rPr>
          <w:rFonts w:ascii="Times New Roman" w:hAnsi="Times New Roman" w:cs="Times New Roman"/>
          <w:sz w:val="24"/>
          <w:szCs w:val="24"/>
        </w:rPr>
        <w:t xml:space="preserve">należy dostarczyć lub przesłać do dnia </w:t>
      </w:r>
      <w:r w:rsidR="00BE6299">
        <w:rPr>
          <w:rFonts w:ascii="Times New Roman" w:hAnsi="Times New Roman" w:cs="Times New Roman"/>
          <w:b/>
          <w:sz w:val="24"/>
          <w:szCs w:val="24"/>
        </w:rPr>
        <w:t>5</w:t>
      </w:r>
      <w:r w:rsidRPr="0078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D00" w:rsidRPr="00780D00">
        <w:rPr>
          <w:rFonts w:ascii="Times New Roman" w:hAnsi="Times New Roman" w:cs="Times New Roman"/>
          <w:b/>
          <w:sz w:val="24"/>
          <w:szCs w:val="24"/>
        </w:rPr>
        <w:t>kwietnia</w:t>
      </w:r>
      <w:r w:rsidRPr="0078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1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80D00">
        <w:rPr>
          <w:rFonts w:ascii="Times New Roman" w:hAnsi="Times New Roman" w:cs="Times New Roman"/>
          <w:b/>
          <w:sz w:val="24"/>
          <w:szCs w:val="24"/>
        </w:rPr>
        <w:t>2019 r</w:t>
      </w:r>
      <w:r>
        <w:rPr>
          <w:rFonts w:ascii="Times New Roman" w:hAnsi="Times New Roman" w:cs="Times New Roman"/>
          <w:sz w:val="24"/>
          <w:szCs w:val="24"/>
        </w:rPr>
        <w:t xml:space="preserve">. (decyduje data </w:t>
      </w:r>
      <w:r w:rsidR="00AF6255">
        <w:rPr>
          <w:rFonts w:ascii="Times New Roman" w:hAnsi="Times New Roman" w:cs="Times New Roman"/>
          <w:sz w:val="24"/>
          <w:szCs w:val="24"/>
        </w:rPr>
        <w:t>wpływu</w:t>
      </w:r>
      <w:r>
        <w:rPr>
          <w:rFonts w:ascii="Times New Roman" w:hAnsi="Times New Roman" w:cs="Times New Roman"/>
          <w:sz w:val="24"/>
          <w:szCs w:val="24"/>
        </w:rPr>
        <w:t xml:space="preserve">) na adres: Kuratorium Oświaty w Krakowie,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Ujastek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</w:t>
      </w:r>
      <w:r w:rsidR="00AF6255">
        <w:rPr>
          <w:rFonts w:ascii="Times New Roman" w:hAnsi="Times New Roman" w:cs="Times New Roman"/>
          <w:sz w:val="24"/>
          <w:szCs w:val="24"/>
        </w:rPr>
        <w:t xml:space="preserve"> </w:t>
      </w:r>
      <w:r w:rsidR="00671AEC">
        <w:rPr>
          <w:rFonts w:ascii="Times New Roman" w:hAnsi="Times New Roman" w:cs="Times New Roman"/>
          <w:sz w:val="24"/>
          <w:szCs w:val="24"/>
        </w:rPr>
        <w:t xml:space="preserve"> </w:t>
      </w:r>
      <w:r w:rsidR="00A02174">
        <w:rPr>
          <w:rFonts w:ascii="Times New Roman" w:hAnsi="Times New Roman" w:cs="Times New Roman"/>
          <w:sz w:val="24"/>
          <w:szCs w:val="24"/>
        </w:rPr>
        <w:t>31-752 Kraków</w:t>
      </w:r>
      <w:r w:rsidR="00AF6255">
        <w:rPr>
          <w:rFonts w:ascii="Times New Roman" w:hAnsi="Times New Roman" w:cs="Times New Roman"/>
          <w:sz w:val="24"/>
          <w:szCs w:val="24"/>
        </w:rPr>
        <w:t xml:space="preserve"> </w:t>
      </w:r>
      <w:r w:rsidR="00345CAC">
        <w:rPr>
          <w:rFonts w:ascii="Times New Roman" w:hAnsi="Times New Roman" w:cs="Times New Roman"/>
          <w:sz w:val="24"/>
          <w:szCs w:val="24"/>
        </w:rPr>
        <w:t>z dopiskiem</w:t>
      </w:r>
      <w:r w:rsidR="00F058A2">
        <w:rPr>
          <w:rFonts w:ascii="Times New Roman" w:hAnsi="Times New Roman" w:cs="Times New Roman"/>
          <w:sz w:val="24"/>
          <w:szCs w:val="24"/>
        </w:rPr>
        <w:t>:</w:t>
      </w:r>
      <w:r w:rsidR="00345CAC">
        <w:rPr>
          <w:rFonts w:ascii="Times New Roman" w:hAnsi="Times New Roman" w:cs="Times New Roman"/>
          <w:sz w:val="24"/>
          <w:szCs w:val="24"/>
        </w:rPr>
        <w:t xml:space="preserve"> Małopolski Konkurs Wiedzy o Chorwacji.</w:t>
      </w:r>
      <w:r w:rsidR="0062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218" w:rsidRPr="00D56218" w:rsidRDefault="00D56218" w:rsidP="00D562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28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nie mogą brać udziału prace wcześniej publikowane lub zgłoszone wcześniej w innym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1AEC" w:rsidRPr="00671AEC" w:rsidRDefault="00F93F8D" w:rsidP="00671A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</w:t>
      </w:r>
      <w:r w:rsidR="00671AEC" w:rsidRPr="00671AEC">
        <w:rPr>
          <w:rFonts w:ascii="Times New Roman" w:hAnsi="Times New Roman" w:cs="Times New Roman"/>
          <w:sz w:val="24"/>
          <w:szCs w:val="24"/>
        </w:rPr>
        <w:t xml:space="preserve"> prz</w:t>
      </w:r>
      <w:r>
        <w:rPr>
          <w:rFonts w:ascii="Times New Roman" w:hAnsi="Times New Roman" w:cs="Times New Roman"/>
          <w:sz w:val="24"/>
          <w:szCs w:val="24"/>
        </w:rPr>
        <w:t>ystąpienia ucznia do konkursu jest</w:t>
      </w:r>
      <w:r w:rsidR="00671AEC" w:rsidRPr="00671AEC">
        <w:rPr>
          <w:rFonts w:ascii="Times New Roman" w:hAnsi="Times New Roman" w:cs="Times New Roman"/>
          <w:sz w:val="24"/>
          <w:szCs w:val="24"/>
        </w:rPr>
        <w:t>:</w:t>
      </w:r>
    </w:p>
    <w:p w:rsidR="00671AEC" w:rsidRPr="00671AEC" w:rsidRDefault="00671AEC" w:rsidP="00671AEC">
      <w:pPr>
        <w:pStyle w:val="Akapitzlist"/>
        <w:numPr>
          <w:ilvl w:val="0"/>
          <w:numId w:val="40"/>
        </w:numPr>
        <w:tabs>
          <w:tab w:val="clear" w:pos="357"/>
          <w:tab w:val="num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1AEC">
        <w:rPr>
          <w:rFonts w:ascii="Times New Roman" w:hAnsi="Times New Roman" w:cs="Times New Roman"/>
          <w:sz w:val="24"/>
          <w:szCs w:val="24"/>
        </w:rPr>
        <w:t xml:space="preserve">podpisanie przez jednego z rodziców oświadczenia zawartego w załączniku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1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1AEC">
        <w:rPr>
          <w:rFonts w:ascii="Times New Roman" w:hAnsi="Times New Roman" w:cs="Times New Roman"/>
          <w:sz w:val="24"/>
          <w:szCs w:val="24"/>
        </w:rPr>
        <w:t>do niniejszego regulaminu w punktach 1a, 1b oraz 2;</w:t>
      </w:r>
    </w:p>
    <w:p w:rsidR="00671AEC" w:rsidRPr="00671AEC" w:rsidRDefault="00671AEC" w:rsidP="00671AEC">
      <w:pPr>
        <w:pStyle w:val="Akapitzlist"/>
        <w:numPr>
          <w:ilvl w:val="0"/>
          <w:numId w:val="40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1AEC">
        <w:rPr>
          <w:rFonts w:ascii="Times New Roman" w:hAnsi="Times New Roman" w:cs="Times New Roman"/>
          <w:sz w:val="24"/>
          <w:szCs w:val="24"/>
        </w:rPr>
        <w:t xml:space="preserve">zapoznanie się przez jednego z rodziców z klauzulą informacyjną RODO stanowiącą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1AEC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="00F34640">
        <w:rPr>
          <w:rFonts w:ascii="Times New Roman" w:hAnsi="Times New Roman" w:cs="Times New Roman"/>
          <w:sz w:val="24"/>
          <w:szCs w:val="24"/>
        </w:rPr>
        <w:t>R</w:t>
      </w:r>
      <w:r w:rsidRPr="00671AEC">
        <w:rPr>
          <w:rFonts w:ascii="Times New Roman" w:hAnsi="Times New Roman" w:cs="Times New Roman"/>
          <w:sz w:val="24"/>
          <w:szCs w:val="24"/>
        </w:rPr>
        <w:t xml:space="preserve">egulaminu.  </w:t>
      </w:r>
    </w:p>
    <w:p w:rsidR="00D50E60" w:rsidRDefault="00671AEC" w:rsidP="005E62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każdej pracy konkursowej należy dołączyć również </w:t>
      </w:r>
      <w:r w:rsidR="00AF1D0C">
        <w:rPr>
          <w:rFonts w:ascii="Times New Roman" w:hAnsi="Times New Roman" w:cs="Times New Roman"/>
          <w:sz w:val="24"/>
          <w:szCs w:val="24"/>
        </w:rPr>
        <w:t>Metryczkę, stanowiącą</w:t>
      </w:r>
      <w:r w:rsidR="00780D00">
        <w:rPr>
          <w:rFonts w:ascii="Times New Roman" w:hAnsi="Times New Roman" w:cs="Times New Roman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0D00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80D00">
        <w:rPr>
          <w:rFonts w:ascii="Times New Roman" w:hAnsi="Times New Roman" w:cs="Times New Roman"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AEC" w:rsidRDefault="00622C59" w:rsidP="005E62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Siedzibą K</w:t>
      </w:r>
      <w:r w:rsidR="00D50E60" w:rsidRPr="00671AEC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671AEC" w:rsidRPr="00671AEC">
        <w:rPr>
          <w:rFonts w:ascii="Times New Roman" w:hAnsi="Times New Roman" w:cs="Times New Roman"/>
          <w:sz w:val="24"/>
          <w:szCs w:val="24"/>
        </w:rPr>
        <w:t xml:space="preserve">onkursowej jest </w:t>
      </w:r>
      <w:r w:rsidR="00D50E60" w:rsidRPr="00671AEC">
        <w:rPr>
          <w:rFonts w:ascii="Times New Roman" w:hAnsi="Times New Roman" w:cs="Times New Roman"/>
          <w:sz w:val="24"/>
          <w:szCs w:val="24"/>
        </w:rPr>
        <w:t>Kurat</w:t>
      </w:r>
      <w:r w:rsidR="00653531" w:rsidRPr="00671AEC">
        <w:rPr>
          <w:rFonts w:ascii="Times New Roman" w:hAnsi="Times New Roman" w:cs="Times New Roman"/>
          <w:sz w:val="24"/>
          <w:szCs w:val="24"/>
        </w:rPr>
        <w:t xml:space="preserve">orium Oświaty w </w:t>
      </w:r>
      <w:r w:rsidR="00671AEC" w:rsidRPr="00671AEC">
        <w:rPr>
          <w:rFonts w:ascii="Times New Roman" w:hAnsi="Times New Roman" w:cs="Times New Roman"/>
          <w:sz w:val="24"/>
          <w:szCs w:val="24"/>
        </w:rPr>
        <w:t>Krakowie</w:t>
      </w:r>
      <w:r w:rsidR="00653531" w:rsidRPr="00671AEC">
        <w:rPr>
          <w:rFonts w:ascii="Times New Roman" w:hAnsi="Times New Roman" w:cs="Times New Roman"/>
          <w:sz w:val="24"/>
          <w:szCs w:val="24"/>
        </w:rPr>
        <w:t>, ul. </w:t>
      </w:r>
      <w:proofErr w:type="spellStart"/>
      <w:r w:rsidR="00671AEC" w:rsidRPr="00671AEC">
        <w:rPr>
          <w:rFonts w:ascii="Times New Roman" w:hAnsi="Times New Roman" w:cs="Times New Roman"/>
          <w:sz w:val="24"/>
          <w:szCs w:val="24"/>
        </w:rPr>
        <w:t>Ujastek</w:t>
      </w:r>
      <w:proofErr w:type="spellEnd"/>
      <w:r w:rsidR="00D50E60" w:rsidRPr="00671AEC">
        <w:rPr>
          <w:rFonts w:ascii="Times New Roman" w:hAnsi="Times New Roman" w:cs="Times New Roman"/>
          <w:sz w:val="24"/>
          <w:szCs w:val="24"/>
        </w:rPr>
        <w:t xml:space="preserve"> 1, </w:t>
      </w:r>
      <w:r w:rsidR="00671AEC">
        <w:rPr>
          <w:rFonts w:ascii="Times New Roman" w:hAnsi="Times New Roman" w:cs="Times New Roman"/>
          <w:sz w:val="24"/>
          <w:szCs w:val="24"/>
        </w:rPr>
        <w:t>31-752 Kraków</w:t>
      </w:r>
      <w:r w:rsidR="00AF6255">
        <w:rPr>
          <w:rFonts w:ascii="Times New Roman" w:hAnsi="Times New Roman" w:cs="Times New Roman"/>
          <w:sz w:val="24"/>
          <w:szCs w:val="24"/>
        </w:rPr>
        <w:t>.</w:t>
      </w:r>
      <w:r w:rsidR="00671AEC" w:rsidRPr="00671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E60" w:rsidRPr="009A16CF" w:rsidRDefault="00622C59" w:rsidP="005E62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pisemny</w:t>
      </w:r>
      <w:r w:rsidR="00AF1D0C">
        <w:rPr>
          <w:rFonts w:ascii="Times New Roman" w:hAnsi="Times New Roman" w:cs="Times New Roman"/>
          <w:sz w:val="24"/>
          <w:szCs w:val="24"/>
        </w:rPr>
        <w:t xml:space="preserve"> oraz schemat</w:t>
      </w:r>
      <w:r w:rsidR="00D50E60" w:rsidRPr="009A16CF">
        <w:rPr>
          <w:rFonts w:ascii="Times New Roman" w:hAnsi="Times New Roman" w:cs="Times New Roman"/>
          <w:sz w:val="24"/>
          <w:szCs w:val="24"/>
        </w:rPr>
        <w:t xml:space="preserve"> oceniania i punktac</w:t>
      </w:r>
      <w:r w:rsidR="007834D8" w:rsidRPr="009A16CF">
        <w:rPr>
          <w:rFonts w:ascii="Times New Roman" w:hAnsi="Times New Roman" w:cs="Times New Roman"/>
          <w:sz w:val="24"/>
          <w:szCs w:val="24"/>
        </w:rPr>
        <w:t xml:space="preserve">ji </w:t>
      </w:r>
      <w:r w:rsidR="00AF1D0C">
        <w:rPr>
          <w:rFonts w:ascii="Times New Roman" w:hAnsi="Times New Roman" w:cs="Times New Roman"/>
          <w:sz w:val="24"/>
          <w:szCs w:val="24"/>
        </w:rPr>
        <w:t>zostaną</w:t>
      </w:r>
      <w:r w:rsidR="007834D8" w:rsidRPr="009A16CF">
        <w:rPr>
          <w:rFonts w:ascii="Times New Roman" w:hAnsi="Times New Roman" w:cs="Times New Roman"/>
          <w:sz w:val="24"/>
          <w:szCs w:val="24"/>
        </w:rPr>
        <w:t xml:space="preserve"> opracowane przez </w:t>
      </w:r>
      <w:r w:rsidR="009A16CF">
        <w:rPr>
          <w:rFonts w:ascii="Times New Roman" w:hAnsi="Times New Roman" w:cs="Times New Roman"/>
          <w:sz w:val="24"/>
          <w:szCs w:val="24"/>
        </w:rPr>
        <w:t>Konsula Honorowego Republiki Chorwacji oraz pracowników naukowych Instytutu Filologii Słowiańskiej Uniwersytetu Jagiellońskiego</w:t>
      </w:r>
      <w:r w:rsidR="00AF1D0C">
        <w:rPr>
          <w:rFonts w:ascii="Times New Roman" w:hAnsi="Times New Roman" w:cs="Times New Roman"/>
          <w:sz w:val="24"/>
          <w:szCs w:val="24"/>
        </w:rPr>
        <w:t>.</w:t>
      </w:r>
      <w:r w:rsidR="009A16CF">
        <w:rPr>
          <w:rFonts w:ascii="Times New Roman" w:hAnsi="Times New Roman" w:cs="Times New Roman"/>
          <w:sz w:val="24"/>
          <w:szCs w:val="24"/>
        </w:rPr>
        <w:t xml:space="preserve"> </w:t>
      </w:r>
      <w:r w:rsidR="007834D8" w:rsidRPr="009A16CF">
        <w:rPr>
          <w:rFonts w:ascii="Times New Roman" w:hAnsi="Times New Roman" w:cs="Times New Roman"/>
          <w:sz w:val="24"/>
          <w:szCs w:val="24"/>
        </w:rPr>
        <w:t>Autor</w:t>
      </w:r>
      <w:r w:rsidR="009A16CF">
        <w:rPr>
          <w:rFonts w:ascii="Times New Roman" w:hAnsi="Times New Roman" w:cs="Times New Roman"/>
          <w:sz w:val="24"/>
          <w:szCs w:val="24"/>
        </w:rPr>
        <w:t>zy</w:t>
      </w:r>
      <w:r w:rsidR="00D50E60" w:rsidRPr="009A16CF">
        <w:rPr>
          <w:rFonts w:ascii="Times New Roman" w:hAnsi="Times New Roman" w:cs="Times New Roman"/>
          <w:sz w:val="24"/>
          <w:szCs w:val="24"/>
        </w:rPr>
        <w:t xml:space="preserve"> zadań</w:t>
      </w:r>
      <w:r w:rsidR="002C7964" w:rsidRPr="009A16CF">
        <w:rPr>
          <w:rFonts w:ascii="Times New Roman" w:hAnsi="Times New Roman" w:cs="Times New Roman"/>
          <w:sz w:val="24"/>
          <w:szCs w:val="24"/>
        </w:rPr>
        <w:t xml:space="preserve"> </w:t>
      </w:r>
      <w:r w:rsidR="00D50E60" w:rsidRPr="009A16CF">
        <w:rPr>
          <w:rFonts w:ascii="Times New Roman" w:hAnsi="Times New Roman" w:cs="Times New Roman"/>
          <w:sz w:val="24"/>
          <w:szCs w:val="24"/>
        </w:rPr>
        <w:t xml:space="preserve">oraz </w:t>
      </w:r>
      <w:r w:rsidR="009A16CF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E136F3">
        <w:rPr>
          <w:rFonts w:ascii="Times New Roman" w:hAnsi="Times New Roman" w:cs="Times New Roman"/>
          <w:sz w:val="24"/>
          <w:szCs w:val="24"/>
        </w:rPr>
        <w:t>K</w:t>
      </w:r>
      <w:r w:rsidR="00D50E60" w:rsidRPr="009A16CF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A16CF">
        <w:rPr>
          <w:rFonts w:ascii="Times New Roman" w:hAnsi="Times New Roman" w:cs="Times New Roman"/>
          <w:sz w:val="24"/>
          <w:szCs w:val="24"/>
        </w:rPr>
        <w:t>onkursowej</w:t>
      </w:r>
      <w:r w:rsidR="00D50E60" w:rsidRPr="009A16CF">
        <w:rPr>
          <w:rFonts w:ascii="Times New Roman" w:hAnsi="Times New Roman" w:cs="Times New Roman"/>
          <w:sz w:val="24"/>
          <w:szCs w:val="24"/>
        </w:rPr>
        <w:t xml:space="preserve"> nie mogą przygotowywać ucznió</w:t>
      </w:r>
      <w:r w:rsidR="002C7964" w:rsidRPr="009A16CF">
        <w:rPr>
          <w:rFonts w:ascii="Times New Roman" w:hAnsi="Times New Roman" w:cs="Times New Roman"/>
          <w:sz w:val="24"/>
          <w:szCs w:val="24"/>
        </w:rPr>
        <w:t xml:space="preserve">w </w:t>
      </w:r>
      <w:r w:rsidR="00D50E60" w:rsidRPr="009A16CF">
        <w:rPr>
          <w:rFonts w:ascii="Times New Roman" w:hAnsi="Times New Roman" w:cs="Times New Roman"/>
          <w:sz w:val="24"/>
          <w:szCs w:val="24"/>
        </w:rPr>
        <w:t xml:space="preserve">lub własnych dzieci do udziału </w:t>
      </w:r>
      <w:r w:rsidR="00AF62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C7964" w:rsidRPr="009A16CF">
        <w:rPr>
          <w:rFonts w:ascii="Times New Roman" w:hAnsi="Times New Roman" w:cs="Times New Roman"/>
          <w:sz w:val="24"/>
          <w:szCs w:val="24"/>
        </w:rPr>
        <w:t>w konkurs</w:t>
      </w:r>
      <w:r w:rsidR="00D50E60" w:rsidRPr="009A16CF">
        <w:rPr>
          <w:rFonts w:ascii="Times New Roman" w:hAnsi="Times New Roman" w:cs="Times New Roman"/>
          <w:sz w:val="24"/>
          <w:szCs w:val="24"/>
        </w:rPr>
        <w:t>ie.</w:t>
      </w:r>
    </w:p>
    <w:p w:rsidR="00D50E60" w:rsidRDefault="002C7964" w:rsidP="005E62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organizacji, przebiegu i wyników konkursu będą przekaz</w:t>
      </w:r>
      <w:r w:rsidR="00AF1D0C">
        <w:rPr>
          <w:rFonts w:ascii="Times New Roman" w:hAnsi="Times New Roman" w:cs="Times New Roman"/>
          <w:sz w:val="24"/>
          <w:szCs w:val="24"/>
        </w:rPr>
        <w:t xml:space="preserve">ywane przez stronę internetową Kuratorium Oświaty w Krakowie </w:t>
      </w:r>
      <w:r>
        <w:rPr>
          <w:rFonts w:ascii="Times New Roman" w:hAnsi="Times New Roman" w:cs="Times New Roman"/>
          <w:sz w:val="24"/>
          <w:szCs w:val="24"/>
        </w:rPr>
        <w:t xml:space="preserve">oraz pocztę elektroniczną </w:t>
      </w:r>
      <w:r w:rsidR="00F93F8D">
        <w:rPr>
          <w:rFonts w:ascii="Times New Roman" w:hAnsi="Times New Roman" w:cs="Times New Roman"/>
          <w:sz w:val="24"/>
          <w:szCs w:val="24"/>
        </w:rPr>
        <w:t>członka</w:t>
      </w:r>
      <w:r w:rsidR="00271102">
        <w:rPr>
          <w:rFonts w:ascii="Times New Roman" w:hAnsi="Times New Roman" w:cs="Times New Roman"/>
          <w:sz w:val="24"/>
          <w:szCs w:val="24"/>
        </w:rPr>
        <w:t xml:space="preserve"> komisji </w:t>
      </w:r>
      <w:r w:rsidR="009A16CF">
        <w:rPr>
          <w:rFonts w:ascii="Times New Roman" w:hAnsi="Times New Roman" w:cs="Times New Roman"/>
          <w:sz w:val="24"/>
          <w:szCs w:val="24"/>
        </w:rPr>
        <w:t>konkursowej</w:t>
      </w:r>
      <w:r w:rsidR="00AF1D0C">
        <w:rPr>
          <w:rFonts w:ascii="Times New Roman" w:hAnsi="Times New Roman" w:cs="Times New Roman"/>
          <w:sz w:val="24"/>
          <w:szCs w:val="24"/>
        </w:rPr>
        <w:t>:</w:t>
      </w:r>
      <w:r w:rsidR="00271102">
        <w:rPr>
          <w:rFonts w:ascii="Times New Roman" w:hAnsi="Times New Roman" w:cs="Times New Roman"/>
          <w:sz w:val="24"/>
          <w:szCs w:val="24"/>
        </w:rPr>
        <w:t xml:space="preserve"> Sylwię </w:t>
      </w:r>
      <w:r w:rsidR="00F93F8D">
        <w:rPr>
          <w:rFonts w:ascii="Times New Roman" w:hAnsi="Times New Roman" w:cs="Times New Roman"/>
          <w:sz w:val="24"/>
          <w:szCs w:val="24"/>
        </w:rPr>
        <w:t>Ptasznik</w:t>
      </w:r>
      <w:r w:rsidR="00271102">
        <w:rPr>
          <w:rFonts w:ascii="Times New Roman" w:hAnsi="Times New Roman" w:cs="Times New Roman"/>
          <w:sz w:val="24"/>
          <w:szCs w:val="24"/>
        </w:rPr>
        <w:t xml:space="preserve"> e</w:t>
      </w:r>
      <w:r w:rsidR="00F93F8D">
        <w:rPr>
          <w:rFonts w:ascii="Times New Roman" w:hAnsi="Times New Roman" w:cs="Times New Roman"/>
          <w:sz w:val="24"/>
          <w:szCs w:val="24"/>
        </w:rPr>
        <w:t>mail</w:t>
      </w:r>
      <w:r w:rsidR="00271102">
        <w:rPr>
          <w:rFonts w:ascii="Times New Roman" w:hAnsi="Times New Roman" w:cs="Times New Roman"/>
          <w:sz w:val="24"/>
          <w:szCs w:val="24"/>
        </w:rPr>
        <w:t xml:space="preserve">: </w:t>
      </w:r>
      <w:r w:rsidR="009A16CF">
        <w:rPr>
          <w:rFonts w:ascii="Times New Roman" w:hAnsi="Times New Roman" w:cs="Times New Roman"/>
          <w:sz w:val="24"/>
          <w:szCs w:val="24"/>
        </w:rPr>
        <w:t>sylwia.ptasznik</w:t>
      </w:r>
      <w:r>
        <w:rPr>
          <w:rFonts w:ascii="Times New Roman" w:hAnsi="Times New Roman" w:cs="Times New Roman"/>
          <w:sz w:val="24"/>
          <w:szCs w:val="24"/>
        </w:rPr>
        <w:t>@kuratorium.krakow.pl.</w:t>
      </w:r>
    </w:p>
    <w:p w:rsidR="00653531" w:rsidRPr="00653531" w:rsidRDefault="00653531" w:rsidP="0065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964" w:rsidRPr="00653531" w:rsidRDefault="002C7964" w:rsidP="00622C5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31">
        <w:rPr>
          <w:rFonts w:ascii="Times New Roman" w:hAnsi="Times New Roman" w:cs="Times New Roman"/>
          <w:b/>
          <w:sz w:val="24"/>
          <w:szCs w:val="24"/>
        </w:rPr>
        <w:t>Uczestnictwo w konkursie:</w:t>
      </w:r>
    </w:p>
    <w:p w:rsidR="00653531" w:rsidRDefault="00653531" w:rsidP="00653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6255" w:rsidRDefault="002C7964" w:rsidP="005E62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55">
        <w:rPr>
          <w:rFonts w:ascii="Times New Roman" w:hAnsi="Times New Roman" w:cs="Times New Roman"/>
          <w:sz w:val="24"/>
          <w:szCs w:val="24"/>
        </w:rPr>
        <w:t xml:space="preserve">Konkurs ma charakter </w:t>
      </w:r>
      <w:r w:rsidR="00653531" w:rsidRPr="00AF6255">
        <w:rPr>
          <w:rFonts w:ascii="Times New Roman" w:hAnsi="Times New Roman" w:cs="Times New Roman"/>
          <w:sz w:val="24"/>
          <w:szCs w:val="24"/>
        </w:rPr>
        <w:t xml:space="preserve">otwarty </w:t>
      </w:r>
      <w:r w:rsidR="00AF6255" w:rsidRPr="00AF6255">
        <w:rPr>
          <w:rFonts w:ascii="Times New Roman" w:hAnsi="Times New Roman" w:cs="Times New Roman"/>
          <w:sz w:val="24"/>
          <w:szCs w:val="24"/>
        </w:rPr>
        <w:t>i</w:t>
      </w:r>
      <w:r w:rsidR="00653531" w:rsidRPr="00AF6255">
        <w:rPr>
          <w:rFonts w:ascii="Times New Roman" w:hAnsi="Times New Roman" w:cs="Times New Roman"/>
          <w:sz w:val="24"/>
          <w:szCs w:val="24"/>
        </w:rPr>
        <w:t xml:space="preserve"> </w:t>
      </w:r>
      <w:r w:rsidRPr="00AF6255">
        <w:rPr>
          <w:rFonts w:ascii="Times New Roman" w:hAnsi="Times New Roman" w:cs="Times New Roman"/>
          <w:sz w:val="24"/>
          <w:szCs w:val="24"/>
        </w:rPr>
        <w:t>skiero</w:t>
      </w:r>
      <w:r w:rsidR="00653531" w:rsidRPr="00AF6255">
        <w:rPr>
          <w:rFonts w:ascii="Times New Roman" w:hAnsi="Times New Roman" w:cs="Times New Roman"/>
          <w:sz w:val="24"/>
          <w:szCs w:val="24"/>
        </w:rPr>
        <w:t xml:space="preserve">wany jest do uczniów </w:t>
      </w:r>
      <w:r w:rsidR="009A16CF" w:rsidRPr="00AF6255">
        <w:rPr>
          <w:rFonts w:ascii="Times New Roman" w:hAnsi="Times New Roman" w:cs="Times New Roman"/>
          <w:sz w:val="24"/>
          <w:szCs w:val="24"/>
        </w:rPr>
        <w:t>klas IV</w:t>
      </w:r>
      <w:r w:rsidR="00622C59">
        <w:rPr>
          <w:rFonts w:ascii="Times New Roman" w:hAnsi="Times New Roman" w:cs="Times New Roman"/>
          <w:sz w:val="24"/>
          <w:szCs w:val="24"/>
        </w:rPr>
        <w:t xml:space="preserve"> – </w:t>
      </w:r>
      <w:r w:rsidR="007834D8" w:rsidRPr="00AF6255">
        <w:rPr>
          <w:rFonts w:ascii="Times New Roman" w:hAnsi="Times New Roman" w:cs="Times New Roman"/>
          <w:sz w:val="24"/>
          <w:szCs w:val="24"/>
        </w:rPr>
        <w:t>VIII</w:t>
      </w:r>
      <w:r w:rsidR="00AF6255">
        <w:rPr>
          <w:rFonts w:ascii="Times New Roman" w:hAnsi="Times New Roman" w:cs="Times New Roman"/>
          <w:sz w:val="24"/>
          <w:szCs w:val="24"/>
        </w:rPr>
        <w:t xml:space="preserve"> szkół podstawowych oraz </w:t>
      </w:r>
      <w:r w:rsidR="00CE1515" w:rsidRPr="00AF6255">
        <w:rPr>
          <w:rFonts w:ascii="Times New Roman" w:hAnsi="Times New Roman" w:cs="Times New Roman"/>
          <w:sz w:val="24"/>
          <w:szCs w:val="24"/>
        </w:rPr>
        <w:t xml:space="preserve">uczniów </w:t>
      </w:r>
      <w:r w:rsidR="007834D8" w:rsidRPr="00AF6255">
        <w:rPr>
          <w:rFonts w:ascii="Times New Roman" w:hAnsi="Times New Roman" w:cs="Times New Roman"/>
          <w:sz w:val="24"/>
          <w:szCs w:val="24"/>
        </w:rPr>
        <w:t xml:space="preserve">klas III </w:t>
      </w:r>
      <w:r w:rsidR="00651376" w:rsidRPr="00AF6255">
        <w:rPr>
          <w:rFonts w:ascii="Times New Roman" w:hAnsi="Times New Roman" w:cs="Times New Roman"/>
          <w:sz w:val="24"/>
          <w:szCs w:val="24"/>
        </w:rPr>
        <w:t xml:space="preserve">dotychczasowych </w:t>
      </w:r>
      <w:r w:rsidR="00653531" w:rsidRPr="00AF6255">
        <w:rPr>
          <w:rFonts w:ascii="Times New Roman" w:hAnsi="Times New Roman" w:cs="Times New Roman"/>
          <w:sz w:val="24"/>
          <w:szCs w:val="24"/>
        </w:rPr>
        <w:t>gimnazjów</w:t>
      </w:r>
      <w:r w:rsidR="00AF6255" w:rsidRPr="00AF6255">
        <w:rPr>
          <w:rFonts w:ascii="Times New Roman" w:hAnsi="Times New Roman" w:cs="Times New Roman"/>
          <w:sz w:val="24"/>
          <w:szCs w:val="24"/>
        </w:rPr>
        <w:t>.</w:t>
      </w:r>
      <w:r w:rsidR="00653531" w:rsidRPr="00AF6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301" w:rsidRPr="00AF6255" w:rsidRDefault="00184301" w:rsidP="005E62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55">
        <w:rPr>
          <w:rFonts w:ascii="Times New Roman" w:hAnsi="Times New Roman" w:cs="Times New Roman"/>
          <w:sz w:val="24"/>
          <w:szCs w:val="24"/>
        </w:rPr>
        <w:t>Przystąpienie uczniów do konkursu jest równoznaczne z akceptacją Regulaminu konkursu.</w:t>
      </w:r>
    </w:p>
    <w:p w:rsidR="00184301" w:rsidRPr="00AF6255" w:rsidRDefault="00AF6255" w:rsidP="00AF6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55">
        <w:rPr>
          <w:rFonts w:ascii="Times New Roman" w:hAnsi="Times New Roman" w:cs="Times New Roman"/>
          <w:sz w:val="24"/>
          <w:szCs w:val="24"/>
        </w:rPr>
        <w:t>Nagrodą dla z</w:t>
      </w:r>
      <w:r w:rsidR="00B469CE" w:rsidRPr="00AF6255">
        <w:rPr>
          <w:rFonts w:ascii="Times New Roman" w:hAnsi="Times New Roman" w:cs="Times New Roman"/>
          <w:sz w:val="24"/>
          <w:szCs w:val="24"/>
        </w:rPr>
        <w:t>wycięski</w:t>
      </w:r>
      <w:r w:rsidRPr="00AF6255">
        <w:rPr>
          <w:rFonts w:ascii="Times New Roman" w:hAnsi="Times New Roman" w:cs="Times New Roman"/>
          <w:sz w:val="24"/>
          <w:szCs w:val="24"/>
        </w:rPr>
        <w:t>ego Zespołu jest p</w:t>
      </w:r>
      <w:r w:rsidR="00A02E79" w:rsidRPr="00AF6255">
        <w:rPr>
          <w:rFonts w:ascii="Times New Roman" w:hAnsi="Times New Roman" w:cs="Times New Roman"/>
          <w:sz w:val="24"/>
          <w:szCs w:val="24"/>
        </w:rPr>
        <w:t>ięciodniowy wyjazd edukacyjny</w:t>
      </w:r>
      <w:r w:rsidR="00B469CE" w:rsidRPr="00AF6255">
        <w:rPr>
          <w:rFonts w:ascii="Times New Roman" w:hAnsi="Times New Roman" w:cs="Times New Roman"/>
          <w:sz w:val="24"/>
          <w:szCs w:val="24"/>
        </w:rPr>
        <w:t xml:space="preserve"> wraz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469CE" w:rsidRPr="00AF6255">
        <w:rPr>
          <w:rFonts w:ascii="Times New Roman" w:hAnsi="Times New Roman" w:cs="Times New Roman"/>
          <w:sz w:val="24"/>
          <w:szCs w:val="24"/>
        </w:rPr>
        <w:t>z nauczycielem-opiekunem</w:t>
      </w:r>
      <w:r w:rsidR="00F93F8D" w:rsidRPr="00AF6255">
        <w:rPr>
          <w:rFonts w:ascii="Times New Roman" w:hAnsi="Times New Roman" w:cs="Times New Roman"/>
          <w:sz w:val="24"/>
          <w:szCs w:val="24"/>
        </w:rPr>
        <w:t xml:space="preserve"> i dodatkowym opiekunem</w:t>
      </w:r>
      <w:r w:rsidR="00A02E79" w:rsidRPr="00AF6255">
        <w:rPr>
          <w:rFonts w:ascii="Times New Roman" w:hAnsi="Times New Roman" w:cs="Times New Roman"/>
          <w:sz w:val="24"/>
          <w:szCs w:val="24"/>
        </w:rPr>
        <w:t xml:space="preserve"> do Chorwacji</w:t>
      </w:r>
      <w:r w:rsidR="005C1A45" w:rsidRPr="00AF625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143ABD" w:rsidRPr="00143ABD">
        <w:rPr>
          <w:rFonts w:ascii="Times New Roman" w:hAnsi="Times New Roman" w:cs="Times New Roman"/>
          <w:sz w:val="24"/>
          <w:szCs w:val="24"/>
        </w:rPr>
        <w:t>16 - 19 maja 2019 r</w:t>
      </w:r>
      <w:r w:rsidR="00143AB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53531" w:rsidRDefault="00653531" w:rsidP="00653531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184301" w:rsidRDefault="00184301" w:rsidP="00622C5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31">
        <w:rPr>
          <w:rFonts w:ascii="Times New Roman" w:hAnsi="Times New Roman" w:cs="Times New Roman"/>
          <w:b/>
          <w:sz w:val="24"/>
          <w:szCs w:val="24"/>
        </w:rPr>
        <w:t>Harmonogram konkursu:</w:t>
      </w:r>
    </w:p>
    <w:p w:rsidR="005565E7" w:rsidRDefault="005565E7" w:rsidP="00556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31" w:type="dxa"/>
        <w:jc w:val="center"/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Default="00B82388" w:rsidP="00B82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7" w:type="dxa"/>
            <w:vAlign w:val="center"/>
          </w:tcPr>
          <w:p w:rsidR="005565E7" w:rsidRDefault="00B82388" w:rsidP="00B82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410" w:type="dxa"/>
            <w:vAlign w:val="center"/>
          </w:tcPr>
          <w:p w:rsidR="005565E7" w:rsidRDefault="00B82388" w:rsidP="00B82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A171F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388" w:rsidRPr="00B82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565E7" w:rsidRPr="00B82388" w:rsidRDefault="00B87EA0" w:rsidP="00B8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prezentacji przez maksymalnie pięcioosobowy Zespół pod kierunkiem nauczyciela-opiekuna</w:t>
            </w:r>
            <w:r w:rsidR="00AF1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388" w:rsidRPr="00B8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65E7" w:rsidRPr="00B172B4" w:rsidRDefault="00B172B4" w:rsidP="00BE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BE6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7EA0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 w:rsidR="000125F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5F591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A171F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388" w:rsidRPr="00B82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87EA0" w:rsidRPr="00B87EA0" w:rsidRDefault="00B82388" w:rsidP="00B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87EA0" w:rsidRPr="00B87EA0">
              <w:rPr>
                <w:rFonts w:ascii="Times New Roman" w:hAnsi="Times New Roman" w:cs="Times New Roman"/>
                <w:sz w:val="24"/>
                <w:szCs w:val="24"/>
              </w:rPr>
              <w:t xml:space="preserve">rzekazanie </w:t>
            </w:r>
            <w:r w:rsidR="00B87EA0">
              <w:rPr>
                <w:rFonts w:ascii="Times New Roman" w:hAnsi="Times New Roman" w:cs="Times New Roman"/>
                <w:sz w:val="24"/>
                <w:szCs w:val="24"/>
              </w:rPr>
              <w:t xml:space="preserve">osobiście </w:t>
            </w:r>
            <w:r w:rsidR="00B87EA0" w:rsidRPr="00B87EA0">
              <w:rPr>
                <w:rFonts w:ascii="Times New Roman" w:hAnsi="Times New Roman" w:cs="Times New Roman"/>
                <w:sz w:val="24"/>
                <w:szCs w:val="24"/>
              </w:rPr>
              <w:t xml:space="preserve">lub wysłanie do Kuratorium Oświaty </w:t>
            </w:r>
            <w:r w:rsidR="000639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B87EA0" w:rsidRPr="00B87EA0">
              <w:rPr>
                <w:rFonts w:ascii="Times New Roman" w:hAnsi="Times New Roman" w:cs="Times New Roman"/>
                <w:sz w:val="24"/>
                <w:szCs w:val="24"/>
              </w:rPr>
              <w:t>w Krakowie, ul. </w:t>
            </w:r>
            <w:proofErr w:type="spellStart"/>
            <w:r w:rsidR="00B87EA0" w:rsidRPr="00B87EA0">
              <w:rPr>
                <w:rFonts w:ascii="Times New Roman" w:hAnsi="Times New Roman" w:cs="Times New Roman"/>
                <w:sz w:val="24"/>
                <w:szCs w:val="24"/>
              </w:rPr>
              <w:t>Ujastek</w:t>
            </w:r>
            <w:proofErr w:type="spellEnd"/>
            <w:r w:rsidR="00B87EA0" w:rsidRPr="00B87EA0">
              <w:rPr>
                <w:rFonts w:ascii="Times New Roman" w:hAnsi="Times New Roman" w:cs="Times New Roman"/>
                <w:sz w:val="24"/>
                <w:szCs w:val="24"/>
              </w:rPr>
              <w:t xml:space="preserve"> 1, 31-752 Kraków </w:t>
            </w:r>
            <w:r w:rsidR="000639C9">
              <w:rPr>
                <w:rFonts w:ascii="Times New Roman" w:hAnsi="Times New Roman" w:cs="Times New Roman"/>
                <w:sz w:val="24"/>
                <w:szCs w:val="24"/>
              </w:rPr>
              <w:t>prez</w:t>
            </w:r>
            <w:r w:rsidR="00CA719B">
              <w:rPr>
                <w:rFonts w:ascii="Times New Roman" w:hAnsi="Times New Roman" w:cs="Times New Roman"/>
                <w:sz w:val="24"/>
                <w:szCs w:val="24"/>
              </w:rPr>
              <w:t xml:space="preserve">entacji </w:t>
            </w:r>
            <w:r w:rsidR="00271102">
              <w:rPr>
                <w:rFonts w:ascii="Times New Roman" w:hAnsi="Times New Roman" w:cs="Times New Roman"/>
                <w:sz w:val="24"/>
                <w:szCs w:val="24"/>
              </w:rPr>
              <w:t xml:space="preserve">( na płytce CD) </w:t>
            </w:r>
            <w:r w:rsidR="00CA719B">
              <w:rPr>
                <w:rFonts w:ascii="Times New Roman" w:hAnsi="Times New Roman" w:cs="Times New Roman"/>
                <w:sz w:val="24"/>
                <w:szCs w:val="24"/>
              </w:rPr>
              <w:t xml:space="preserve">wraz </w:t>
            </w:r>
            <w:r w:rsidR="0027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19B">
              <w:rPr>
                <w:rFonts w:ascii="Times New Roman" w:hAnsi="Times New Roman" w:cs="Times New Roman"/>
                <w:sz w:val="24"/>
                <w:szCs w:val="24"/>
              </w:rPr>
              <w:t xml:space="preserve">z niezbędnymi dokumentami. </w:t>
            </w:r>
          </w:p>
          <w:p w:rsidR="005565E7" w:rsidRPr="00B82388" w:rsidRDefault="005565E7" w:rsidP="00B8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65E7" w:rsidRPr="00B172B4" w:rsidRDefault="00BE6299" w:rsidP="00BE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="00CA71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A719B">
              <w:rPr>
                <w:rFonts w:ascii="Times New Roman" w:hAnsi="Times New Roman" w:cs="Times New Roman"/>
                <w:sz w:val="24"/>
                <w:szCs w:val="24"/>
              </w:rPr>
              <w:t xml:space="preserve"> kwietnia 2019 r. (decyduje data </w:t>
            </w:r>
            <w:r w:rsidR="00AF6255">
              <w:rPr>
                <w:rFonts w:ascii="Times New Roman" w:hAnsi="Times New Roman" w:cs="Times New Roman"/>
                <w:sz w:val="24"/>
                <w:szCs w:val="24"/>
              </w:rPr>
              <w:t>wpływu</w:t>
            </w:r>
            <w:r w:rsidR="00CA7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59D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32559D" w:rsidRDefault="00BA171F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32559D" w:rsidRPr="00B87EA0" w:rsidRDefault="0032559D" w:rsidP="0042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Opublikowanie </w:t>
            </w:r>
            <w:r w:rsidR="004265F6">
              <w:rPr>
                <w:rFonts w:ascii="Times New Roman" w:hAnsi="Times New Roman" w:cs="Times New Roman"/>
                <w:sz w:val="24"/>
                <w:szCs w:val="24"/>
              </w:rPr>
              <w:t>wyników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Etapu na stronie</w:t>
            </w:r>
            <w:r w:rsidR="00AC04A2">
              <w:rPr>
                <w:rFonts w:ascii="Times New Roman" w:hAnsi="Times New Roman" w:cs="Times New Roman"/>
                <w:sz w:val="24"/>
                <w:szCs w:val="24"/>
              </w:rPr>
              <w:t xml:space="preserve"> internetowej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Kuratorium Oświaty w Krakowie</w:t>
            </w:r>
            <w:r w:rsidR="00AF1D0C">
              <w:t>.</w:t>
            </w:r>
          </w:p>
        </w:tc>
        <w:tc>
          <w:tcPr>
            <w:tcW w:w="2410" w:type="dxa"/>
            <w:vAlign w:val="center"/>
          </w:tcPr>
          <w:p w:rsidR="0032559D" w:rsidRDefault="0032559D" w:rsidP="00C8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2019 r. 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CA719B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388" w:rsidRPr="00B82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vAlign w:val="center"/>
          </w:tcPr>
          <w:p w:rsidR="005565E7" w:rsidRPr="00B172B4" w:rsidRDefault="0032559D" w:rsidP="00AF1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="00B82388" w:rsidRPr="00B172B4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D0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82388" w:rsidRPr="00B1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D0C">
              <w:rPr>
                <w:rFonts w:ascii="Times New Roman" w:hAnsi="Times New Roman" w:cs="Times New Roman"/>
                <w:b/>
                <w:sz w:val="24"/>
                <w:szCs w:val="24"/>
              </w:rPr>
              <w:t>Test pisemny.</w:t>
            </w:r>
          </w:p>
        </w:tc>
        <w:tc>
          <w:tcPr>
            <w:tcW w:w="2410" w:type="dxa"/>
            <w:vAlign w:val="center"/>
          </w:tcPr>
          <w:p w:rsidR="005565E7" w:rsidRPr="00B172B4" w:rsidRDefault="00CA719B" w:rsidP="00B1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kwietnia</w:t>
            </w:r>
            <w:r w:rsidR="00012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5F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A171F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2388" w:rsidRPr="00B82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565E7" w:rsidRPr="00EB0C46" w:rsidRDefault="00622C59" w:rsidP="004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Opublikowanie </w:t>
            </w:r>
            <w:r w:rsidR="004265F6">
              <w:rPr>
                <w:rFonts w:ascii="Times New Roman" w:hAnsi="Times New Roman" w:cs="Times New Roman"/>
                <w:sz w:val="24"/>
                <w:szCs w:val="24"/>
              </w:rPr>
              <w:t>zwycięskiego Zespołu</w:t>
            </w:r>
            <w:r w:rsidR="00EB0C46" w:rsidRPr="00EB0C46">
              <w:rPr>
                <w:rFonts w:ascii="Times New Roman" w:hAnsi="Times New Roman" w:cs="Times New Roman"/>
                <w:sz w:val="24"/>
                <w:szCs w:val="24"/>
              </w:rPr>
              <w:t xml:space="preserve"> na stronie internetowej </w:t>
            </w:r>
            <w:r w:rsidR="00AC04A2">
              <w:rPr>
                <w:rFonts w:ascii="Times New Roman" w:hAnsi="Times New Roman" w:cs="Times New Roman"/>
                <w:sz w:val="24"/>
                <w:szCs w:val="24"/>
              </w:rPr>
              <w:t>Kuratorium Oświaty w Krakowie</w:t>
            </w:r>
            <w:r w:rsidR="00AF1D0C">
              <w:t>.</w:t>
            </w:r>
          </w:p>
        </w:tc>
        <w:tc>
          <w:tcPr>
            <w:tcW w:w="2410" w:type="dxa"/>
            <w:vAlign w:val="center"/>
          </w:tcPr>
          <w:p w:rsidR="005565E7" w:rsidRPr="00B172B4" w:rsidRDefault="00CA719B" w:rsidP="00CA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kwietnia</w:t>
            </w:r>
            <w:r w:rsidR="00A2754F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</w:tc>
      </w:tr>
    </w:tbl>
    <w:p w:rsidR="00E136F3" w:rsidRPr="00E136F3" w:rsidRDefault="00E136F3" w:rsidP="00E1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301" w:rsidRDefault="00184301" w:rsidP="00622C5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31">
        <w:rPr>
          <w:rFonts w:ascii="Times New Roman" w:hAnsi="Times New Roman" w:cs="Times New Roman"/>
          <w:b/>
          <w:sz w:val="24"/>
          <w:szCs w:val="24"/>
        </w:rPr>
        <w:lastRenderedPageBreak/>
        <w:t>Przebieg konkursu:</w:t>
      </w:r>
    </w:p>
    <w:p w:rsidR="00653531" w:rsidRPr="00653531" w:rsidRDefault="00653531" w:rsidP="00653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0F7" w:rsidRDefault="007420F7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konkursowy </w:t>
      </w:r>
      <w:r w:rsidR="00D56218">
        <w:rPr>
          <w:rFonts w:ascii="Times New Roman" w:hAnsi="Times New Roman" w:cs="Times New Roman"/>
          <w:sz w:val="24"/>
          <w:szCs w:val="24"/>
        </w:rPr>
        <w:t>tworzy  pięciu uczniów oraz nauczyciel</w:t>
      </w:r>
      <w:r w:rsidR="00E136F3">
        <w:rPr>
          <w:rFonts w:ascii="Times New Roman" w:hAnsi="Times New Roman" w:cs="Times New Roman"/>
          <w:sz w:val="24"/>
          <w:szCs w:val="24"/>
        </w:rPr>
        <w:t xml:space="preserve"> </w:t>
      </w:r>
      <w:r w:rsidR="00D56218">
        <w:rPr>
          <w:rFonts w:ascii="Times New Roman" w:hAnsi="Times New Roman" w:cs="Times New Roman"/>
          <w:sz w:val="24"/>
          <w:szCs w:val="24"/>
        </w:rPr>
        <w:t>-</w:t>
      </w:r>
      <w:r w:rsidR="00E136F3">
        <w:rPr>
          <w:rFonts w:ascii="Times New Roman" w:hAnsi="Times New Roman" w:cs="Times New Roman"/>
          <w:sz w:val="24"/>
          <w:szCs w:val="24"/>
        </w:rPr>
        <w:t xml:space="preserve"> </w:t>
      </w:r>
      <w:r w:rsidR="00D56218">
        <w:rPr>
          <w:rFonts w:ascii="Times New Roman" w:hAnsi="Times New Roman" w:cs="Times New Roman"/>
          <w:sz w:val="24"/>
          <w:szCs w:val="24"/>
        </w:rPr>
        <w:t>opiekun Zespołu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3AF" w:rsidRPr="0032559D" w:rsidRDefault="0032559D" w:rsidP="003255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I </w:t>
      </w:r>
      <w:r w:rsidR="00B963A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Etap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oraz II Etap konkursu</w:t>
      </w:r>
      <w:r w:rsidR="00B963A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ocenia Komisja Konkursowa</w:t>
      </w:r>
      <w:r w:rsidR="00E136F3"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</w:p>
    <w:p w:rsidR="005756E3" w:rsidRPr="005756E3" w:rsidRDefault="00622C59" w:rsidP="005756E3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Komisję</w:t>
      </w:r>
      <w:r w:rsidR="00B963AF" w:rsidRPr="00B963A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K</w:t>
      </w:r>
      <w:r w:rsidR="00B963AF" w:rsidRPr="00B963A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onkursową powołuje </w:t>
      </w:r>
      <w:r w:rsidR="0032559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Konsul </w:t>
      </w:r>
      <w:r w:rsidR="00B963AF" w:rsidRPr="00D56218">
        <w:rPr>
          <w:rFonts w:ascii="Times New Roman" w:eastAsia="Lucida Sans Unicode" w:hAnsi="Times New Roman" w:cs="Times New Roman"/>
          <w:sz w:val="24"/>
          <w:szCs w:val="24"/>
          <w:lang w:bidi="en-US"/>
        </w:rPr>
        <w:t>Honorowy Republiki Chorwacji</w:t>
      </w:r>
      <w:r w:rsidR="00AF1D0C"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  <w:r w:rsidR="00B963AF" w:rsidRPr="00D56218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20702E" w:rsidRPr="00D56218">
        <w:rPr>
          <w:rFonts w:ascii="Times New Roman" w:eastAsia="Lucida Sans Unicode" w:hAnsi="Times New Roman" w:cs="Times New Roman"/>
          <w:sz w:val="24"/>
          <w:szCs w:val="24"/>
          <w:lang w:bidi="en-US"/>
        </w:rPr>
        <w:t>W s</w:t>
      </w:r>
      <w:r w:rsidR="00A02E79" w:rsidRPr="00D56218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kład Komisji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K</w:t>
      </w:r>
      <w:r w:rsidR="0020702E" w:rsidRPr="00D56218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onkursowej wchodzą </w:t>
      </w:r>
      <w:r w:rsidR="0032559D" w:rsidRPr="00D56218">
        <w:rPr>
          <w:rFonts w:ascii="Times New Roman" w:eastAsia="Lucida Sans Unicode" w:hAnsi="Times New Roman" w:cs="Times New Roman"/>
          <w:sz w:val="24"/>
          <w:szCs w:val="24"/>
          <w:lang w:bidi="en-US"/>
        </w:rPr>
        <w:t>maksymalnie 4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osoby,</w:t>
      </w:r>
      <w:r w:rsidR="0032559D" w:rsidRPr="00D56218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20702E" w:rsidRPr="00B963AF">
        <w:rPr>
          <w:rFonts w:ascii="Times New Roman" w:eastAsia="Lucida Sans Unicode" w:hAnsi="Times New Roman" w:cs="Times New Roman"/>
          <w:sz w:val="24"/>
          <w:szCs w:val="24"/>
          <w:lang w:bidi="en-US"/>
        </w:rPr>
        <w:t>w tym przedstawiciel Kon</w:t>
      </w:r>
      <w:r w:rsidR="00CA0E95" w:rsidRPr="00B963AF">
        <w:rPr>
          <w:rFonts w:ascii="Times New Roman" w:eastAsia="Lucida Sans Unicode" w:hAnsi="Times New Roman" w:cs="Times New Roman"/>
          <w:sz w:val="24"/>
          <w:szCs w:val="24"/>
          <w:lang w:bidi="en-US"/>
        </w:rPr>
        <w:t>s</w:t>
      </w:r>
      <w:r w:rsidR="0020702E" w:rsidRPr="00B963AF">
        <w:rPr>
          <w:rFonts w:ascii="Times New Roman" w:eastAsia="Lucida Sans Unicode" w:hAnsi="Times New Roman" w:cs="Times New Roman"/>
          <w:sz w:val="24"/>
          <w:szCs w:val="24"/>
          <w:lang w:bidi="en-US"/>
        </w:rPr>
        <w:t>ulatu Republiki Chorwacji</w:t>
      </w:r>
      <w:r w:rsidR="00CA0E95" w:rsidRPr="00B963A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przedstawiciel Kuratorium Oświaty w Krakowie, pracownik naukowy Instytutu </w:t>
      </w:r>
      <w:r w:rsidR="00D63234" w:rsidRPr="00B963AF">
        <w:rPr>
          <w:rFonts w:ascii="Times New Roman" w:eastAsia="Lucida Sans Unicode" w:hAnsi="Times New Roman" w:cs="Times New Roman"/>
          <w:sz w:val="24"/>
          <w:szCs w:val="24"/>
          <w:lang w:bidi="en-US"/>
        </w:rPr>
        <w:t>Filologii Słowiańskiej Uniwersytetu Jagiellońskiego</w:t>
      </w:r>
      <w:r w:rsidR="005756E3"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</w:p>
    <w:p w:rsidR="006B3A5C" w:rsidRDefault="00653531" w:rsidP="005E6206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Komisja </w:t>
      </w:r>
      <w:r w:rsidR="00622C59">
        <w:rPr>
          <w:rFonts w:ascii="Times New Roman" w:eastAsia="Lucida Sans Unicode" w:hAnsi="Times New Roman" w:cs="Times New Roman"/>
          <w:sz w:val="24"/>
          <w:szCs w:val="24"/>
          <w:lang w:bidi="en-US"/>
        </w:rPr>
        <w:t>K</w:t>
      </w:r>
      <w:r w:rsidR="00BA1A2C">
        <w:rPr>
          <w:rFonts w:ascii="Times New Roman" w:eastAsia="Lucida Sans Unicode" w:hAnsi="Times New Roman" w:cs="Times New Roman"/>
          <w:sz w:val="24"/>
          <w:szCs w:val="24"/>
          <w:lang w:bidi="en-US"/>
        </w:rPr>
        <w:t>onkursowa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na p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o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d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stawie </w:t>
      </w:r>
      <w:r w:rsidR="00BA1A2C">
        <w:rPr>
          <w:rFonts w:ascii="Times New Roman" w:eastAsia="Lucida Sans Unicode" w:hAnsi="Times New Roman" w:cs="Times New Roman"/>
          <w:sz w:val="24"/>
          <w:szCs w:val="24"/>
          <w:lang w:bidi="en-US"/>
        </w:rPr>
        <w:t>oceny multimedialnych prezentacji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kwalifikuje </w:t>
      </w:r>
      <w:r w:rsidR="00622C59">
        <w:rPr>
          <w:rFonts w:ascii="Times New Roman" w:eastAsia="Lucida Sans Unicode" w:hAnsi="Times New Roman" w:cs="Times New Roman"/>
          <w:sz w:val="24"/>
          <w:szCs w:val="24"/>
          <w:lang w:bidi="en-US"/>
        </w:rPr>
        <w:br/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do</w:t>
      </w:r>
      <w:r w:rsidR="00622C5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FB6D94">
        <w:rPr>
          <w:rFonts w:ascii="Times New Roman" w:eastAsia="Lucida Sans Unicode" w:hAnsi="Times New Roman" w:cs="Times New Roman"/>
          <w:sz w:val="24"/>
          <w:szCs w:val="24"/>
          <w:lang w:bidi="en-US"/>
        </w:rPr>
        <w:t>II Etapu konkursu</w:t>
      </w:r>
      <w:r w:rsidR="00BA1A2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Zespoły konkursowe</w:t>
      </w:r>
      <w:r w:rsidR="00D63234">
        <w:rPr>
          <w:rFonts w:ascii="Times New Roman" w:eastAsia="Lucida Sans Unicode" w:hAnsi="Times New Roman" w:cs="Times New Roman"/>
          <w:sz w:val="24"/>
          <w:szCs w:val="24"/>
          <w:lang w:bidi="en-US"/>
        </w:rPr>
        <w:t>, które uzyskały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6B3A5C" w:rsidRPr="00440D67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co najmniej </w:t>
      </w:r>
      <w:r w:rsidR="00D63234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55</w:t>
      </w:r>
      <w:r w:rsidR="006B3A5C" w:rsidRPr="00440D67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% punktów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możliwych do uzyskania</w:t>
      </w:r>
      <w:r w:rsidR="0032559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na I Etapie</w:t>
      </w:r>
      <w:r w:rsidR="000639C9"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</w:p>
    <w:p w:rsidR="00184301" w:rsidRDefault="00B963AF" w:rsidP="00D632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Miejsce i godzina </w:t>
      </w:r>
      <w:r w:rsidR="00FB6D94">
        <w:rPr>
          <w:rFonts w:ascii="Times New Roman" w:eastAsia="Lucida Sans Unicode" w:hAnsi="Times New Roman" w:cs="Times New Roman"/>
          <w:sz w:val="24"/>
          <w:szCs w:val="24"/>
          <w:lang w:bidi="en-US"/>
        </w:rPr>
        <w:t>II E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tapu zostaną podane na </w:t>
      </w:r>
      <w:r w:rsidRPr="00143AB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stronie </w:t>
      </w:r>
      <w:r w:rsidR="00AF1D0C" w:rsidRPr="00143ABD">
        <w:rPr>
          <w:rFonts w:ascii="Times New Roman" w:hAnsi="Times New Roman" w:cs="Times New Roman"/>
        </w:rPr>
        <w:t>Kuratorium Oświaty w Krakowie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do dnia</w:t>
      </w:r>
      <w:r w:rsidR="00143AB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</w:t>
      </w:r>
      <w:r w:rsidR="00143ABD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15</w:t>
      </w:r>
      <w:r w:rsidR="00FB6D94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 kwietnia</w:t>
      </w:r>
      <w:r w:rsidRPr="0032559D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 2019 r.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:rsidR="00B963AF" w:rsidRDefault="00AF1D0C" w:rsidP="00D632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Test pisemny w II Etapie konkursu</w:t>
      </w:r>
      <w:r w:rsidR="00B963A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każdy uczeń </w:t>
      </w:r>
      <w:r w:rsidR="00F83344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Zespołu </w:t>
      </w:r>
      <w:r w:rsidR="00B963AF">
        <w:rPr>
          <w:rFonts w:ascii="Times New Roman" w:eastAsia="Lucida Sans Unicode" w:hAnsi="Times New Roman" w:cs="Times New Roman"/>
          <w:sz w:val="24"/>
          <w:szCs w:val="24"/>
          <w:lang w:bidi="en-US"/>
        </w:rPr>
        <w:t>rozwiązuje indywidualnie.</w:t>
      </w:r>
    </w:p>
    <w:p w:rsidR="00076C9D" w:rsidRDefault="00076C9D" w:rsidP="00D632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Suma punktów uzyskanych przez każdego członka Zespołu stanowi podstawę kwalifikacji. </w:t>
      </w:r>
    </w:p>
    <w:p w:rsidR="00F83344" w:rsidRDefault="00F83344" w:rsidP="00D632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Test </w:t>
      </w:r>
      <w:r w:rsidR="00AF1D0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pisemny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obejmuje 100 pytań </w:t>
      </w:r>
      <w:r w:rsidR="00D77AF7">
        <w:rPr>
          <w:rFonts w:ascii="Times New Roman" w:eastAsia="Lucida Sans Unicode" w:hAnsi="Times New Roman" w:cs="Times New Roman"/>
          <w:sz w:val="24"/>
          <w:szCs w:val="24"/>
          <w:lang w:bidi="en-US"/>
        </w:rPr>
        <w:t>z następujących zagadnień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:</w:t>
      </w:r>
    </w:p>
    <w:p w:rsidR="00F83344" w:rsidRDefault="00F83344" w:rsidP="00F8334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Przyroda i geografia </w:t>
      </w:r>
      <w:r w:rsidR="00C844C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Republiki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Chorwacji</w:t>
      </w:r>
      <w:r w:rsidR="00B30D91">
        <w:rPr>
          <w:rFonts w:ascii="Times New Roman" w:eastAsia="Lucida Sans Unicode" w:hAnsi="Times New Roman" w:cs="Times New Roman"/>
          <w:sz w:val="24"/>
          <w:szCs w:val="24"/>
          <w:lang w:bidi="en-US"/>
        </w:rPr>
        <w:t>,</w:t>
      </w:r>
    </w:p>
    <w:p w:rsidR="00F83344" w:rsidRDefault="00F83344" w:rsidP="00F8334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Historia i zabytki</w:t>
      </w:r>
      <w:r w:rsidR="00C844C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Republiki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Chorwacji</w:t>
      </w:r>
      <w:r w:rsidR="00B30D91">
        <w:rPr>
          <w:rFonts w:ascii="Times New Roman" w:eastAsia="Lucida Sans Unicode" w:hAnsi="Times New Roman" w:cs="Times New Roman"/>
          <w:sz w:val="24"/>
          <w:szCs w:val="24"/>
          <w:lang w:bidi="en-US"/>
        </w:rPr>
        <w:t>,</w:t>
      </w:r>
    </w:p>
    <w:p w:rsidR="00F83344" w:rsidRDefault="00B30D91" w:rsidP="00F8334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Polsko-Chorwackie relacje,</w:t>
      </w:r>
    </w:p>
    <w:p w:rsidR="00B30D91" w:rsidRDefault="00C844C5" w:rsidP="00F8334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Republika Chorwacji</w:t>
      </w:r>
      <w:r w:rsidR="00B30D9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dzisiaj.</w:t>
      </w:r>
    </w:p>
    <w:p w:rsidR="00B30D91" w:rsidRDefault="005F6744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W przypadku</w:t>
      </w:r>
      <w:r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B963A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uzyskania najwyższej liczby punktów przez więcej niż jeden Zespół konkursowy, Komisja Konkursowa przeprowadzi </w:t>
      </w:r>
      <w:r w:rsidR="00FB6D94">
        <w:rPr>
          <w:rFonts w:ascii="Times New Roman" w:eastAsia="Lucida Sans Unicode" w:hAnsi="Times New Roman" w:cs="Times New Roman"/>
          <w:sz w:val="24"/>
          <w:szCs w:val="24"/>
          <w:lang w:bidi="en-US"/>
        </w:rPr>
        <w:t>dogrywkę, w formie pytań ustnych.</w:t>
      </w:r>
    </w:p>
    <w:p w:rsidR="005F6744" w:rsidRPr="00D77AF7" w:rsidRDefault="00653531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D77AF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Komisja </w:t>
      </w:r>
      <w:r w:rsidR="00622C59">
        <w:rPr>
          <w:rFonts w:ascii="Times New Roman" w:eastAsia="Lucida Sans Unicode" w:hAnsi="Times New Roman" w:cs="Times New Roman"/>
          <w:sz w:val="24"/>
          <w:szCs w:val="24"/>
          <w:lang w:bidi="en-US"/>
        </w:rPr>
        <w:t>K</w:t>
      </w:r>
      <w:r w:rsidR="0032559D">
        <w:rPr>
          <w:rFonts w:ascii="Times New Roman" w:eastAsia="Lucida Sans Unicode" w:hAnsi="Times New Roman" w:cs="Times New Roman"/>
          <w:sz w:val="24"/>
          <w:szCs w:val="24"/>
          <w:lang w:bidi="en-US"/>
        </w:rPr>
        <w:t>onkursowa</w:t>
      </w:r>
      <w:r w:rsidRPr="00D77AF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5F6744" w:rsidRPr="00D77AF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przyznaje tytuł </w:t>
      </w:r>
      <w:r w:rsidR="00B30D91" w:rsidRPr="00D77AF7">
        <w:rPr>
          <w:rFonts w:ascii="Times New Roman" w:eastAsia="Lucida Sans Unicode" w:hAnsi="Times New Roman" w:cs="Times New Roman"/>
          <w:sz w:val="24"/>
          <w:szCs w:val="24"/>
          <w:lang w:bidi="en-US"/>
        </w:rPr>
        <w:t>Zwycięzcy</w:t>
      </w:r>
      <w:r w:rsidR="005F6744" w:rsidRPr="00D77AF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D77AF7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jednemu</w:t>
      </w:r>
      <w:r w:rsidR="00A02E79" w:rsidRPr="00D77AF7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 Zespołowi</w:t>
      </w:r>
      <w:r w:rsidR="00F83344" w:rsidRPr="00D77AF7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 konkursowemu</w:t>
      </w:r>
      <w:r w:rsidR="00D77AF7">
        <w:rPr>
          <w:rFonts w:ascii="Times New Roman" w:eastAsia="Lucida Sans Unicode" w:hAnsi="Times New Roman" w:cs="Times New Roman"/>
          <w:sz w:val="24"/>
          <w:szCs w:val="24"/>
          <w:lang w:bidi="en-US"/>
        </w:rPr>
        <w:t>, który</w:t>
      </w:r>
      <w:r w:rsidR="005F6744" w:rsidRPr="00D77AF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uzys</w:t>
      </w:r>
      <w:r w:rsidRPr="00D77AF7">
        <w:rPr>
          <w:rFonts w:ascii="Times New Roman" w:eastAsia="Lucida Sans Unicode" w:hAnsi="Times New Roman" w:cs="Times New Roman"/>
          <w:sz w:val="24"/>
          <w:szCs w:val="24"/>
          <w:lang w:bidi="en-US"/>
        </w:rPr>
        <w:t>k</w:t>
      </w:r>
      <w:r w:rsidR="00D77AF7">
        <w:rPr>
          <w:rFonts w:ascii="Times New Roman" w:eastAsia="Lucida Sans Unicode" w:hAnsi="Times New Roman" w:cs="Times New Roman"/>
          <w:sz w:val="24"/>
          <w:szCs w:val="24"/>
          <w:lang w:bidi="en-US"/>
        </w:rPr>
        <w:t>ał</w:t>
      </w:r>
      <w:r w:rsidR="005F6744" w:rsidRPr="00D77AF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najwyższą liczb</w:t>
      </w:r>
      <w:r w:rsidRPr="00D77AF7">
        <w:rPr>
          <w:rFonts w:ascii="Times New Roman" w:eastAsia="Lucida Sans Unicode" w:hAnsi="Times New Roman" w:cs="Times New Roman"/>
          <w:sz w:val="24"/>
          <w:szCs w:val="24"/>
          <w:lang w:bidi="en-US"/>
        </w:rPr>
        <w:t>ę</w:t>
      </w:r>
      <w:r w:rsidR="00F83344" w:rsidRPr="00D77AF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punktów </w:t>
      </w:r>
      <w:r w:rsidR="0032559D">
        <w:rPr>
          <w:rFonts w:ascii="Times New Roman" w:eastAsia="Lucida Sans Unicode" w:hAnsi="Times New Roman" w:cs="Times New Roman"/>
          <w:sz w:val="24"/>
          <w:szCs w:val="24"/>
          <w:lang w:bidi="en-US"/>
        </w:rPr>
        <w:t>w II Etapie konkursu</w:t>
      </w:r>
      <w:r w:rsidR="005F6744" w:rsidRPr="00D77AF7"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  <w:t>.</w:t>
      </w:r>
    </w:p>
    <w:p w:rsidR="005F6744" w:rsidRDefault="00440D67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622C59">
        <w:rPr>
          <w:rFonts w:ascii="Times New Roman" w:hAnsi="Times New Roman" w:cs="Times New Roman"/>
          <w:sz w:val="24"/>
          <w:szCs w:val="24"/>
        </w:rPr>
        <w:t>K</w:t>
      </w:r>
      <w:r w:rsidR="00D56218">
        <w:rPr>
          <w:rFonts w:ascii="Times New Roman" w:hAnsi="Times New Roman" w:cs="Times New Roman"/>
          <w:sz w:val="24"/>
          <w:szCs w:val="24"/>
        </w:rPr>
        <w:t>onkursowa</w:t>
      </w:r>
      <w:r w:rsidR="005F6744">
        <w:rPr>
          <w:rFonts w:ascii="Times New Roman" w:hAnsi="Times New Roman" w:cs="Times New Roman"/>
          <w:sz w:val="24"/>
          <w:szCs w:val="24"/>
        </w:rPr>
        <w:t xml:space="preserve"> może przyznać dodatkowe nagrody i wyróżnienia.</w:t>
      </w:r>
    </w:p>
    <w:p w:rsidR="005F6744" w:rsidRDefault="00AF1D0C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Rozstrzygnięcia</w:t>
      </w:r>
      <w:r w:rsidR="005F6744">
        <w:rPr>
          <w:rFonts w:ascii="Times New Roman" w:hAnsi="Times New Roman" w:cs="Times New Roman"/>
          <w:sz w:val="24"/>
          <w:szCs w:val="24"/>
        </w:rPr>
        <w:t xml:space="preserve"> </w:t>
      </w:r>
      <w:r w:rsidR="00D56218">
        <w:rPr>
          <w:rFonts w:ascii="Times New Roman" w:hAnsi="Times New Roman" w:cs="Times New Roman"/>
          <w:sz w:val="24"/>
          <w:szCs w:val="24"/>
        </w:rPr>
        <w:t>K</w:t>
      </w:r>
      <w:r w:rsidR="005F6744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83344">
        <w:rPr>
          <w:rFonts w:ascii="Times New Roman" w:hAnsi="Times New Roman" w:cs="Times New Roman"/>
          <w:sz w:val="24"/>
          <w:szCs w:val="24"/>
        </w:rPr>
        <w:t>onkursowej</w:t>
      </w:r>
      <w:r w:rsidR="005F6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5F6744">
        <w:rPr>
          <w:rFonts w:ascii="Times New Roman" w:hAnsi="Times New Roman" w:cs="Times New Roman"/>
          <w:sz w:val="24"/>
          <w:szCs w:val="24"/>
        </w:rPr>
        <w:t xml:space="preserve"> ostateczne</w:t>
      </w:r>
      <w:r>
        <w:rPr>
          <w:rFonts w:ascii="Times New Roman" w:hAnsi="Times New Roman" w:cs="Times New Roman"/>
          <w:sz w:val="24"/>
          <w:szCs w:val="24"/>
        </w:rPr>
        <w:t xml:space="preserve"> i nie przysługują od nich odwołania</w:t>
      </w:r>
      <w:r w:rsidR="005756E3">
        <w:rPr>
          <w:rFonts w:ascii="Times New Roman" w:hAnsi="Times New Roman" w:cs="Times New Roman"/>
          <w:sz w:val="24"/>
          <w:szCs w:val="24"/>
        </w:rPr>
        <w:t>.</w:t>
      </w:r>
    </w:p>
    <w:p w:rsidR="005F6744" w:rsidRDefault="005F6744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622C59">
        <w:rPr>
          <w:rFonts w:ascii="Times New Roman" w:hAnsi="Times New Roman" w:cs="Times New Roman"/>
          <w:sz w:val="24"/>
          <w:szCs w:val="24"/>
        </w:rPr>
        <w:t>K</w:t>
      </w:r>
      <w:r w:rsidR="00F83344">
        <w:rPr>
          <w:rFonts w:ascii="Times New Roman" w:hAnsi="Times New Roman" w:cs="Times New Roman"/>
          <w:sz w:val="24"/>
          <w:szCs w:val="24"/>
        </w:rPr>
        <w:t>onkursowa</w:t>
      </w:r>
      <w:r>
        <w:rPr>
          <w:rFonts w:ascii="Times New Roman" w:hAnsi="Times New Roman" w:cs="Times New Roman"/>
          <w:sz w:val="24"/>
          <w:szCs w:val="24"/>
        </w:rPr>
        <w:t xml:space="preserve"> ogł</w:t>
      </w:r>
      <w:r w:rsidR="00440D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sza </w:t>
      </w:r>
      <w:r w:rsidR="00F83344">
        <w:rPr>
          <w:rFonts w:ascii="Times New Roman" w:hAnsi="Times New Roman" w:cs="Times New Roman"/>
          <w:sz w:val="24"/>
          <w:szCs w:val="24"/>
        </w:rPr>
        <w:t>zwycięski Zespół</w:t>
      </w:r>
      <w:r w:rsidR="00020256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4265F6">
        <w:rPr>
          <w:rFonts w:ascii="Times New Roman" w:hAnsi="Times New Roman" w:cs="Times New Roman"/>
          <w:sz w:val="24"/>
          <w:szCs w:val="24"/>
        </w:rPr>
        <w:t>Kuratorium Oświaty                          w Krakowie</w:t>
      </w:r>
      <w:r w:rsidR="00440D67">
        <w:rPr>
          <w:rFonts w:ascii="Times New Roman" w:hAnsi="Times New Roman" w:cs="Times New Roman"/>
          <w:sz w:val="24"/>
          <w:szCs w:val="24"/>
        </w:rPr>
        <w:t>.</w:t>
      </w:r>
    </w:p>
    <w:p w:rsidR="006871DC" w:rsidRDefault="005F6744" w:rsidP="006871D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AC04A2">
        <w:rPr>
          <w:rFonts w:ascii="Times New Roman" w:hAnsi="Times New Roman" w:cs="Times New Roman"/>
          <w:sz w:val="24"/>
          <w:szCs w:val="24"/>
        </w:rPr>
        <w:t>K</w:t>
      </w:r>
      <w:r w:rsidR="00BA1A2C">
        <w:rPr>
          <w:rFonts w:ascii="Times New Roman" w:hAnsi="Times New Roman" w:cs="Times New Roman"/>
          <w:sz w:val="24"/>
          <w:szCs w:val="24"/>
        </w:rPr>
        <w:t>onkursowa</w:t>
      </w:r>
      <w:r w:rsidR="006871DC">
        <w:rPr>
          <w:rFonts w:ascii="Times New Roman" w:hAnsi="Times New Roman" w:cs="Times New Roman"/>
          <w:sz w:val="24"/>
          <w:szCs w:val="24"/>
        </w:rPr>
        <w:t xml:space="preserve"> przechowuje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D67">
        <w:rPr>
          <w:rFonts w:ascii="Times New Roman" w:hAnsi="Times New Roman" w:cs="Times New Roman"/>
          <w:sz w:val="24"/>
          <w:szCs w:val="24"/>
        </w:rPr>
        <w:t>dokumentację</w:t>
      </w:r>
      <w:r w:rsidR="00076C9D">
        <w:rPr>
          <w:rFonts w:ascii="Times New Roman" w:hAnsi="Times New Roman" w:cs="Times New Roman"/>
          <w:sz w:val="24"/>
          <w:szCs w:val="24"/>
        </w:rPr>
        <w:t xml:space="preserve"> k</w:t>
      </w:r>
      <w:r w:rsidR="00AC04A2">
        <w:rPr>
          <w:rFonts w:ascii="Times New Roman" w:hAnsi="Times New Roman" w:cs="Times New Roman"/>
          <w:sz w:val="24"/>
          <w:szCs w:val="24"/>
        </w:rPr>
        <w:t>onkursową zgodnie z jednolitym rzeczowym wykazem a</w:t>
      </w:r>
      <w:r w:rsidR="00076C9D">
        <w:rPr>
          <w:rFonts w:ascii="Times New Roman" w:hAnsi="Times New Roman" w:cs="Times New Roman"/>
          <w:sz w:val="24"/>
          <w:szCs w:val="24"/>
        </w:rPr>
        <w:t>kt.</w:t>
      </w:r>
      <w:r w:rsidR="00783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1DC" w:rsidRPr="006871DC" w:rsidRDefault="006871DC" w:rsidP="006871D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0D67" w:rsidRPr="00076C9D" w:rsidRDefault="00440D67" w:rsidP="00622C5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>Zasady ora</w:t>
      </w:r>
      <w:r w:rsidRPr="00440D67">
        <w:rPr>
          <w:rFonts w:ascii="Times New Roman" w:hAnsi="Times New Roman" w:cs="Times New Roman"/>
          <w:b/>
          <w:sz w:val="24"/>
          <w:szCs w:val="24"/>
        </w:rPr>
        <w:t>z procedury sprawdzania i oceniania:</w:t>
      </w:r>
    </w:p>
    <w:p w:rsidR="00076C9D" w:rsidRPr="00440D67" w:rsidRDefault="00076C9D" w:rsidP="00076C9D">
      <w:pPr>
        <w:pStyle w:val="Akapitzlist"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BC2D36" w:rsidRPr="00076C9D" w:rsidRDefault="00BC2D36" w:rsidP="00076C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BC2D3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076C9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Oceny prac multimedialnych oraz testu pisemnego dokonuje </w:t>
      </w:r>
      <w:r w:rsidR="00AC04A2">
        <w:rPr>
          <w:rFonts w:ascii="Times New Roman" w:eastAsia="Lucida Sans Unicode" w:hAnsi="Times New Roman" w:cs="Times New Roman"/>
          <w:sz w:val="24"/>
          <w:szCs w:val="24"/>
          <w:lang w:bidi="en-US"/>
        </w:rPr>
        <w:t>Komisja K</w:t>
      </w:r>
      <w:r w:rsidR="00076C9D">
        <w:rPr>
          <w:rFonts w:ascii="Times New Roman" w:eastAsia="Lucida Sans Unicode" w:hAnsi="Times New Roman" w:cs="Times New Roman"/>
          <w:sz w:val="24"/>
          <w:szCs w:val="24"/>
          <w:lang w:bidi="en-US"/>
        </w:rPr>
        <w:t>onkursowa.</w:t>
      </w:r>
    </w:p>
    <w:p w:rsidR="00BC2D36" w:rsidRDefault="004265F6" w:rsidP="005E62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3075E7">
        <w:rPr>
          <w:rFonts w:ascii="Times New Roman" w:eastAsia="Lucida Sans Unicode" w:hAnsi="Times New Roman" w:cs="Times New Roman"/>
          <w:sz w:val="24"/>
          <w:szCs w:val="24"/>
          <w:lang w:bidi="en-US"/>
        </w:rPr>
        <w:t>Kryterium oceny prac multimedialnych</w:t>
      </w:r>
      <w:r w:rsidR="00B048E2">
        <w:rPr>
          <w:rFonts w:ascii="Times New Roman" w:eastAsia="Lucida Sans Unicode" w:hAnsi="Times New Roman" w:cs="Times New Roman"/>
          <w:sz w:val="24"/>
          <w:szCs w:val="24"/>
          <w:lang w:bidi="en-US"/>
        </w:rPr>
        <w:t>:</w:t>
      </w:r>
      <w:r w:rsidR="00BC2D36"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:rsidR="003075E7" w:rsidRPr="00D56218" w:rsidRDefault="00AC04A2" w:rsidP="003075E7">
      <w:pPr>
        <w:widowControl w:val="0"/>
        <w:numPr>
          <w:ilvl w:val="0"/>
          <w:numId w:val="4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4A2">
        <w:rPr>
          <w:rFonts w:ascii="Times New Roman" w:eastAsia="Calibri" w:hAnsi="Times New Roman" w:cs="Times New Roman"/>
          <w:sz w:val="24"/>
          <w:szCs w:val="24"/>
        </w:rPr>
        <w:t>P</w:t>
      </w:r>
      <w:r w:rsidR="003075E7" w:rsidRPr="00AC04A2">
        <w:rPr>
          <w:rFonts w:ascii="Times New Roman" w:eastAsia="Calibri" w:hAnsi="Times New Roman" w:cs="Times New Roman"/>
          <w:sz w:val="24"/>
          <w:szCs w:val="24"/>
        </w:rPr>
        <w:t>oprawność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3075E7" w:rsidRPr="00AC0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5E7" w:rsidRPr="00D56218">
        <w:rPr>
          <w:rFonts w:ascii="Times New Roman" w:eastAsia="Calibri" w:hAnsi="Times New Roman" w:cs="Times New Roman"/>
          <w:sz w:val="24"/>
          <w:szCs w:val="24"/>
        </w:rPr>
        <w:t xml:space="preserve">bogactwo i kompletność informacji na wybrany temat </w:t>
      </w:r>
      <w:r w:rsidR="00D10A2D">
        <w:rPr>
          <w:rFonts w:ascii="Times New Roman" w:eastAsia="Calibri" w:hAnsi="Times New Roman" w:cs="Times New Roman"/>
          <w:sz w:val="24"/>
          <w:szCs w:val="24"/>
        </w:rPr>
        <w:t xml:space="preserve">(0 </w:t>
      </w:r>
      <w:r w:rsidR="005C4F25" w:rsidRPr="00D56218">
        <w:rPr>
          <w:rFonts w:ascii="Times New Roman" w:eastAsia="Calibri" w:hAnsi="Times New Roman" w:cs="Times New Roman"/>
          <w:sz w:val="24"/>
          <w:szCs w:val="24"/>
        </w:rPr>
        <w:t>–</w:t>
      </w:r>
      <w:r w:rsidR="005C4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A2D">
        <w:rPr>
          <w:rFonts w:ascii="Times New Roman" w:eastAsia="Calibri" w:hAnsi="Times New Roman" w:cs="Times New Roman"/>
          <w:sz w:val="24"/>
          <w:szCs w:val="24"/>
        </w:rPr>
        <w:t>20</w:t>
      </w:r>
      <w:r w:rsidR="003075E7" w:rsidRPr="00D56218">
        <w:rPr>
          <w:rFonts w:ascii="Times New Roman" w:eastAsia="Calibri" w:hAnsi="Times New Roman" w:cs="Times New Roman"/>
          <w:sz w:val="24"/>
          <w:szCs w:val="24"/>
        </w:rPr>
        <w:t xml:space="preserve"> pkt.), </w:t>
      </w:r>
    </w:p>
    <w:p w:rsidR="003075E7" w:rsidRPr="00D56218" w:rsidRDefault="003075E7" w:rsidP="003075E7">
      <w:pPr>
        <w:widowControl w:val="0"/>
        <w:numPr>
          <w:ilvl w:val="0"/>
          <w:numId w:val="4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218">
        <w:rPr>
          <w:rFonts w:ascii="Times New Roman" w:eastAsia="Calibri" w:hAnsi="Times New Roman" w:cs="Times New Roman"/>
          <w:sz w:val="24"/>
          <w:szCs w:val="24"/>
        </w:rPr>
        <w:t xml:space="preserve">oryginalność formy przekazu (0 – 10 pkt.), </w:t>
      </w:r>
    </w:p>
    <w:p w:rsidR="003075E7" w:rsidRPr="00D56218" w:rsidRDefault="003075E7" w:rsidP="003075E7">
      <w:pPr>
        <w:widowControl w:val="0"/>
        <w:numPr>
          <w:ilvl w:val="0"/>
          <w:numId w:val="4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218">
        <w:rPr>
          <w:rFonts w:ascii="Times New Roman" w:eastAsia="Calibri" w:hAnsi="Times New Roman" w:cs="Times New Roman"/>
          <w:sz w:val="24"/>
          <w:szCs w:val="24"/>
        </w:rPr>
        <w:t>estetyka i spójność pracy (0 – 10 )</w:t>
      </w:r>
      <w:r w:rsidR="00D562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6744" w:rsidRDefault="005F6744" w:rsidP="005F674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A7FC5" w:rsidRDefault="0069585E" w:rsidP="00622C5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69585E" w:rsidRDefault="0069585E" w:rsidP="006958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85E" w:rsidRPr="0069585E" w:rsidRDefault="0069585E" w:rsidP="005C1A45">
      <w:pPr>
        <w:pStyle w:val="Akapitzlist"/>
        <w:widowControl w:val="0"/>
        <w:numPr>
          <w:ilvl w:val="3"/>
          <w:numId w:val="40"/>
        </w:numPr>
        <w:suppressAutoHyphens/>
        <w:spacing w:after="0"/>
        <w:ind w:left="426" w:right="-142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9585E">
        <w:rPr>
          <w:rFonts w:ascii="Times New Roman" w:hAnsi="Times New Roman"/>
          <w:sz w:val="24"/>
          <w:szCs w:val="24"/>
        </w:rPr>
        <w:t xml:space="preserve">Wszelkie materiały związane z Konkursem przekazane organizatorowi przez uczestników konkursu nie podlegają zwrotowi. Organizator nie odpowiada za ewentualne uszkodzenia prac </w:t>
      </w:r>
      <w:r w:rsidR="00103B26">
        <w:rPr>
          <w:rFonts w:ascii="Times New Roman" w:hAnsi="Times New Roman"/>
          <w:sz w:val="24"/>
          <w:szCs w:val="24"/>
        </w:rPr>
        <w:t xml:space="preserve">konkursowych </w:t>
      </w:r>
      <w:r w:rsidR="00C844C5">
        <w:rPr>
          <w:rFonts w:ascii="Times New Roman" w:hAnsi="Times New Roman"/>
          <w:sz w:val="24"/>
          <w:szCs w:val="24"/>
        </w:rPr>
        <w:t>powstałych w trakcie przes</w:t>
      </w:r>
      <w:r w:rsidRPr="0069585E">
        <w:rPr>
          <w:rFonts w:ascii="Times New Roman" w:hAnsi="Times New Roman"/>
          <w:sz w:val="24"/>
          <w:szCs w:val="24"/>
        </w:rPr>
        <w:t xml:space="preserve">łania przesyłki do siedziby </w:t>
      </w:r>
      <w:r w:rsidR="00C844C5">
        <w:rPr>
          <w:rFonts w:ascii="Times New Roman" w:hAnsi="Times New Roman"/>
          <w:sz w:val="24"/>
          <w:szCs w:val="24"/>
        </w:rPr>
        <w:t>Kuratorium Oświaty w Krakowie</w:t>
      </w:r>
      <w:r w:rsidRPr="0069585E">
        <w:rPr>
          <w:rFonts w:ascii="Times New Roman" w:hAnsi="Times New Roman"/>
          <w:sz w:val="24"/>
          <w:szCs w:val="24"/>
        </w:rPr>
        <w:t>.</w:t>
      </w:r>
    </w:p>
    <w:p w:rsidR="005756E3" w:rsidRPr="005756E3" w:rsidRDefault="00AC04A2" w:rsidP="005C1A45">
      <w:pPr>
        <w:pStyle w:val="Akapitzlist"/>
        <w:numPr>
          <w:ilvl w:val="3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organizację pracy Komisji K</w:t>
      </w:r>
      <w:r w:rsidR="00C844C5">
        <w:rPr>
          <w:rFonts w:ascii="Times New Roman" w:hAnsi="Times New Roman" w:cs="Times New Roman"/>
          <w:sz w:val="24"/>
          <w:szCs w:val="24"/>
        </w:rPr>
        <w:t>onkursowej odpowiada Honorowy Konsul Republiki Chorwacji</w:t>
      </w:r>
      <w:r w:rsidR="005756E3" w:rsidRPr="005756E3">
        <w:rPr>
          <w:rFonts w:ascii="Times New Roman" w:hAnsi="Times New Roman" w:cs="Times New Roman"/>
          <w:sz w:val="24"/>
          <w:szCs w:val="24"/>
        </w:rPr>
        <w:t>.</w:t>
      </w:r>
    </w:p>
    <w:p w:rsidR="005C1A45" w:rsidRPr="005C1A45" w:rsidRDefault="005C1A45" w:rsidP="005C1A45">
      <w:pPr>
        <w:pStyle w:val="Akapitzlist"/>
        <w:numPr>
          <w:ilvl w:val="3"/>
          <w:numId w:val="4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223055">
        <w:rPr>
          <w:rFonts w:ascii="Times New Roman" w:hAnsi="Times New Roman" w:cs="Times New Roman"/>
          <w:sz w:val="24"/>
          <w:szCs w:val="24"/>
        </w:rPr>
        <w:lastRenderedPageBreak/>
        <w:t>Organizatorowi przysługuje prawo do wpr</w:t>
      </w:r>
      <w:r>
        <w:rPr>
          <w:rFonts w:ascii="Times New Roman" w:hAnsi="Times New Roman" w:cs="Times New Roman"/>
          <w:sz w:val="24"/>
          <w:szCs w:val="24"/>
        </w:rPr>
        <w:t xml:space="preserve">owadzania zmian w Regulaminie. </w:t>
      </w:r>
      <w:r w:rsidRPr="00223055">
        <w:rPr>
          <w:rFonts w:ascii="Times New Roman" w:hAnsi="Times New Roman" w:cs="Times New Roman"/>
          <w:sz w:val="24"/>
          <w:szCs w:val="24"/>
        </w:rPr>
        <w:t>Wszelkie zmiany stają się obowiązujące po opublikowaniu ich na stronie internetowe</w:t>
      </w:r>
      <w:r w:rsidR="004265F6">
        <w:rPr>
          <w:rFonts w:ascii="Times New Roman" w:hAnsi="Times New Roman" w:cs="Times New Roman"/>
          <w:sz w:val="24"/>
          <w:szCs w:val="24"/>
        </w:rPr>
        <w:t>j Kuratorium Oświaty w Krakowie.</w:t>
      </w:r>
    </w:p>
    <w:p w:rsidR="0069585E" w:rsidRPr="004F3E60" w:rsidRDefault="0069585E" w:rsidP="005C1A45">
      <w:pPr>
        <w:pStyle w:val="Akapitzlist"/>
        <w:widowControl w:val="0"/>
        <w:numPr>
          <w:ilvl w:val="3"/>
          <w:numId w:val="40"/>
        </w:numPr>
        <w:suppressAutoHyphens/>
        <w:spacing w:after="0"/>
        <w:ind w:left="426" w:right="-142" w:hanging="426"/>
        <w:jc w:val="both"/>
        <w:rPr>
          <w:rFonts w:ascii="Times New Roman" w:hAnsi="Times New Roman"/>
          <w:sz w:val="24"/>
          <w:szCs w:val="24"/>
        </w:rPr>
      </w:pPr>
      <w:r w:rsidRPr="004F3E60">
        <w:rPr>
          <w:rFonts w:ascii="Times New Roman" w:hAnsi="Times New Roman"/>
          <w:sz w:val="24"/>
          <w:szCs w:val="24"/>
        </w:rPr>
        <w:t xml:space="preserve">Fundatorem i organizatorem wyjazdu edukacyjnego do </w:t>
      </w:r>
      <w:r w:rsidR="00C844C5">
        <w:rPr>
          <w:rFonts w:ascii="Times New Roman" w:hAnsi="Times New Roman"/>
          <w:sz w:val="24"/>
          <w:szCs w:val="24"/>
        </w:rPr>
        <w:t xml:space="preserve">Republiki </w:t>
      </w:r>
      <w:r w:rsidRPr="004F3E60">
        <w:rPr>
          <w:rFonts w:ascii="Times New Roman" w:hAnsi="Times New Roman"/>
          <w:sz w:val="24"/>
          <w:szCs w:val="24"/>
        </w:rPr>
        <w:t>Chorwacji dla zwycięskiego Zespołu wraz z nauczycielem-opiekunem</w:t>
      </w:r>
      <w:r w:rsidR="005756E3">
        <w:rPr>
          <w:rFonts w:ascii="Times New Roman" w:hAnsi="Times New Roman"/>
          <w:sz w:val="24"/>
          <w:szCs w:val="24"/>
        </w:rPr>
        <w:t xml:space="preserve"> i drugim opiekunem,</w:t>
      </w:r>
      <w:r w:rsidRPr="004F3E60">
        <w:rPr>
          <w:rFonts w:ascii="Times New Roman" w:hAnsi="Times New Roman"/>
          <w:sz w:val="24"/>
          <w:szCs w:val="24"/>
        </w:rPr>
        <w:t xml:space="preserve"> jest Marszałek Województwa Małopolskiego. </w:t>
      </w:r>
    </w:p>
    <w:p w:rsidR="0069585E" w:rsidRPr="004F3E60" w:rsidRDefault="0069585E" w:rsidP="005C1A45">
      <w:pPr>
        <w:pStyle w:val="Akapitzlist"/>
        <w:widowControl w:val="0"/>
        <w:numPr>
          <w:ilvl w:val="3"/>
          <w:numId w:val="40"/>
        </w:numPr>
        <w:suppressAutoHyphens/>
        <w:spacing w:after="0"/>
        <w:ind w:left="426" w:right="-142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F3E60">
        <w:rPr>
          <w:rFonts w:ascii="Times New Roman" w:hAnsi="Times New Roman"/>
          <w:color w:val="000000"/>
          <w:sz w:val="24"/>
          <w:szCs w:val="24"/>
        </w:rPr>
        <w:t xml:space="preserve">Program zwiedzania w trakcie pobytu młodzieży w Zagrzebiu zabezpiecza Konsulat Republiki Chorwacji, program pobytu w Zagrzebiu i w </w:t>
      </w:r>
      <w:r w:rsidR="00076C9D">
        <w:rPr>
          <w:rFonts w:ascii="Times New Roman" w:hAnsi="Times New Roman"/>
          <w:color w:val="000000"/>
          <w:sz w:val="24"/>
          <w:szCs w:val="24"/>
        </w:rPr>
        <w:t>Ż</w:t>
      </w:r>
      <w:r w:rsidRPr="004F3E60">
        <w:rPr>
          <w:rFonts w:ascii="Times New Roman" w:hAnsi="Times New Roman"/>
          <w:color w:val="000000"/>
          <w:sz w:val="24"/>
          <w:szCs w:val="24"/>
        </w:rPr>
        <w:t xml:space="preserve">upani </w:t>
      </w:r>
      <w:r w:rsidR="00076C9D">
        <w:rPr>
          <w:rFonts w:ascii="Times New Roman" w:hAnsi="Times New Roman"/>
          <w:color w:val="000000"/>
          <w:sz w:val="24"/>
          <w:szCs w:val="24"/>
        </w:rPr>
        <w:t>I</w:t>
      </w:r>
      <w:r w:rsidRPr="004F3E60">
        <w:rPr>
          <w:rFonts w:ascii="Times New Roman" w:hAnsi="Times New Roman"/>
          <w:color w:val="000000"/>
          <w:sz w:val="24"/>
          <w:szCs w:val="24"/>
        </w:rPr>
        <w:t xml:space="preserve">stryjskiej zabezpiecza Urząd Marszałkowski Województwa Małopolskiego. </w:t>
      </w:r>
    </w:p>
    <w:p w:rsidR="0069585E" w:rsidRPr="004F3E60" w:rsidRDefault="0069585E" w:rsidP="005C1A45">
      <w:pPr>
        <w:pStyle w:val="Akapitzlist"/>
        <w:widowControl w:val="0"/>
        <w:numPr>
          <w:ilvl w:val="3"/>
          <w:numId w:val="40"/>
        </w:numPr>
        <w:suppressAutoHyphens/>
        <w:spacing w:after="0"/>
        <w:ind w:left="426" w:right="-142" w:hanging="426"/>
        <w:jc w:val="both"/>
        <w:rPr>
          <w:rFonts w:ascii="Times New Roman" w:hAnsi="Times New Roman"/>
          <w:sz w:val="24"/>
          <w:szCs w:val="24"/>
        </w:rPr>
      </w:pPr>
      <w:r w:rsidRPr="004F3E60">
        <w:rPr>
          <w:rFonts w:ascii="Times New Roman" w:hAnsi="Times New Roman"/>
          <w:sz w:val="24"/>
          <w:szCs w:val="24"/>
        </w:rPr>
        <w:t>Organizator zapewnia wyjazd edukacyjny tylko w podanym przez siebie terminie i nie ponosi odpowiedzialności w przypadku rezygnacji z udziału w wyjeździe.</w:t>
      </w:r>
    </w:p>
    <w:p w:rsidR="0069585E" w:rsidRPr="004F3E60" w:rsidRDefault="0069585E" w:rsidP="005C1A45">
      <w:pPr>
        <w:pStyle w:val="Akapitzlist"/>
        <w:widowControl w:val="0"/>
        <w:numPr>
          <w:ilvl w:val="3"/>
          <w:numId w:val="40"/>
        </w:numPr>
        <w:suppressAutoHyphens/>
        <w:spacing w:after="0"/>
        <w:ind w:left="426" w:right="-142" w:hanging="426"/>
        <w:jc w:val="both"/>
        <w:rPr>
          <w:rFonts w:ascii="Times New Roman" w:hAnsi="Times New Roman"/>
          <w:sz w:val="24"/>
          <w:szCs w:val="24"/>
        </w:rPr>
      </w:pPr>
      <w:r w:rsidRPr="004F3E60">
        <w:rPr>
          <w:rFonts w:ascii="Times New Roman" w:hAnsi="Times New Roman"/>
          <w:sz w:val="24"/>
          <w:szCs w:val="24"/>
        </w:rPr>
        <w:t xml:space="preserve">Organizator z przyczyn niezależnych od niego, zastrzega sobie możliwość zmiany niektórych terminów podanych w niniejszym </w:t>
      </w:r>
      <w:r w:rsidR="00C844C5">
        <w:rPr>
          <w:rFonts w:ascii="Times New Roman" w:hAnsi="Times New Roman"/>
          <w:sz w:val="24"/>
          <w:szCs w:val="24"/>
        </w:rPr>
        <w:t>R</w:t>
      </w:r>
      <w:r w:rsidRPr="004F3E60">
        <w:rPr>
          <w:rFonts w:ascii="Times New Roman" w:hAnsi="Times New Roman"/>
          <w:sz w:val="24"/>
          <w:szCs w:val="24"/>
        </w:rPr>
        <w:t xml:space="preserve">egulaminie, zmiany przebiegu konkursu </w:t>
      </w:r>
      <w:r w:rsidR="00076C9D">
        <w:rPr>
          <w:rFonts w:ascii="Times New Roman" w:hAnsi="Times New Roman"/>
          <w:sz w:val="24"/>
          <w:szCs w:val="24"/>
        </w:rPr>
        <w:t xml:space="preserve">                   </w:t>
      </w:r>
      <w:r w:rsidRPr="004F3E60">
        <w:rPr>
          <w:rFonts w:ascii="Times New Roman" w:hAnsi="Times New Roman"/>
          <w:sz w:val="24"/>
          <w:szCs w:val="24"/>
        </w:rPr>
        <w:t xml:space="preserve">i zmian organizacyjnych wyjazdu edukacyjnego. </w:t>
      </w:r>
    </w:p>
    <w:p w:rsidR="0069585E" w:rsidRPr="004F3E60" w:rsidRDefault="0069585E" w:rsidP="005C1A45">
      <w:pPr>
        <w:pStyle w:val="Akapitzlist"/>
        <w:widowControl w:val="0"/>
        <w:numPr>
          <w:ilvl w:val="3"/>
          <w:numId w:val="40"/>
        </w:numPr>
        <w:suppressAutoHyphens/>
        <w:spacing w:after="0"/>
        <w:ind w:left="426" w:right="-142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F3E60">
        <w:rPr>
          <w:rFonts w:ascii="Times New Roman" w:hAnsi="Times New Roman"/>
          <w:sz w:val="24"/>
          <w:szCs w:val="24"/>
        </w:rPr>
        <w:t xml:space="preserve">Każdy biorący udział w Konkursie przez przystąpienie do niego oraz poprzez podpisanie zgody na przetwarzanie danych osobowych akceptuje warunki niniejszego </w:t>
      </w:r>
      <w:r w:rsidR="00C844C5">
        <w:rPr>
          <w:rFonts w:ascii="Times New Roman" w:hAnsi="Times New Roman"/>
          <w:sz w:val="24"/>
          <w:szCs w:val="24"/>
        </w:rPr>
        <w:t>R</w:t>
      </w:r>
      <w:r w:rsidRPr="004F3E60">
        <w:rPr>
          <w:rFonts w:ascii="Times New Roman" w:hAnsi="Times New Roman"/>
          <w:sz w:val="24"/>
          <w:szCs w:val="24"/>
        </w:rPr>
        <w:t>egulaminu.</w:t>
      </w:r>
    </w:p>
    <w:p w:rsidR="0069585E" w:rsidRPr="004F3E60" w:rsidRDefault="0069585E" w:rsidP="005C1A45">
      <w:pPr>
        <w:pStyle w:val="Akapitzlist"/>
        <w:widowControl w:val="0"/>
        <w:numPr>
          <w:ilvl w:val="3"/>
          <w:numId w:val="40"/>
        </w:numPr>
        <w:suppressAutoHyphens/>
        <w:spacing w:after="0"/>
        <w:ind w:left="426" w:right="-142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F3E60">
        <w:rPr>
          <w:rFonts w:ascii="Times New Roman" w:hAnsi="Times New Roman"/>
          <w:sz w:val="24"/>
          <w:szCs w:val="24"/>
        </w:rPr>
        <w:t xml:space="preserve">We wszystkich sprawach nieuregulowanych w niniejszym </w:t>
      </w:r>
      <w:r w:rsidR="00C844C5">
        <w:rPr>
          <w:rFonts w:ascii="Times New Roman" w:hAnsi="Times New Roman"/>
          <w:sz w:val="24"/>
          <w:szCs w:val="24"/>
        </w:rPr>
        <w:t>R</w:t>
      </w:r>
      <w:r w:rsidRPr="004F3E60">
        <w:rPr>
          <w:rFonts w:ascii="Times New Roman" w:hAnsi="Times New Roman"/>
          <w:sz w:val="24"/>
          <w:szCs w:val="24"/>
        </w:rPr>
        <w:t>egulaminie zastosowanie mają przepisy kodeksu cywilnego, ustawy o ochronie danych osobowych</w:t>
      </w:r>
      <w:r w:rsidR="004F3E60" w:rsidRPr="004F3E60">
        <w:rPr>
          <w:rFonts w:ascii="Times New Roman" w:hAnsi="Times New Roman"/>
          <w:sz w:val="24"/>
          <w:szCs w:val="24"/>
        </w:rPr>
        <w:t xml:space="preserve"> oraz ustawy o prawie autorskim</w:t>
      </w:r>
      <w:r w:rsidRPr="004F3E60">
        <w:rPr>
          <w:rFonts w:ascii="Times New Roman" w:hAnsi="Times New Roman"/>
          <w:sz w:val="24"/>
          <w:szCs w:val="24"/>
        </w:rPr>
        <w:t xml:space="preserve">  i prawach pokrewnych.</w:t>
      </w:r>
    </w:p>
    <w:p w:rsidR="004F3E60" w:rsidRPr="00223055" w:rsidRDefault="004F3E60" w:rsidP="005C1A45">
      <w:pPr>
        <w:pStyle w:val="Akapitzlist"/>
        <w:numPr>
          <w:ilvl w:val="3"/>
          <w:numId w:val="4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223055">
        <w:rPr>
          <w:rFonts w:ascii="Times New Roman" w:hAnsi="Times New Roman" w:cs="Times New Roman"/>
          <w:sz w:val="24"/>
          <w:szCs w:val="24"/>
        </w:rPr>
        <w:t>Szcz</w:t>
      </w:r>
      <w:r w:rsidR="00AC04A2">
        <w:rPr>
          <w:rFonts w:ascii="Times New Roman" w:hAnsi="Times New Roman" w:cs="Times New Roman"/>
          <w:sz w:val="24"/>
          <w:szCs w:val="24"/>
        </w:rPr>
        <w:t>egółowych informacji w sprawie K</w:t>
      </w:r>
      <w:r w:rsidRPr="00223055">
        <w:rPr>
          <w:rFonts w:ascii="Times New Roman" w:hAnsi="Times New Roman" w:cs="Times New Roman"/>
          <w:sz w:val="24"/>
          <w:szCs w:val="24"/>
        </w:rPr>
        <w:t xml:space="preserve">onkursu udziela: </w:t>
      </w:r>
    </w:p>
    <w:p w:rsidR="00076C9D" w:rsidRPr="00076C9D" w:rsidRDefault="004F3E60" w:rsidP="00FB6D94">
      <w:pPr>
        <w:pStyle w:val="Default"/>
        <w:numPr>
          <w:ilvl w:val="0"/>
          <w:numId w:val="47"/>
        </w:numPr>
      </w:pPr>
      <w:r>
        <w:rPr>
          <w:b/>
        </w:rPr>
        <w:t>Sylwia Ptasznik</w:t>
      </w:r>
      <w:r w:rsidR="00FB6D94">
        <w:rPr>
          <w:b/>
        </w:rPr>
        <w:t xml:space="preserve"> </w:t>
      </w:r>
      <w:r w:rsidRPr="00440D67">
        <w:t>-</w:t>
      </w:r>
      <w:r w:rsidR="00FB6D94">
        <w:t xml:space="preserve"> </w:t>
      </w:r>
      <w:r w:rsidRPr="00622C59">
        <w:t>tel. (12) 448-11-46</w:t>
      </w:r>
      <w:r w:rsidR="00FB6D94" w:rsidRPr="00622C59">
        <w:t xml:space="preserve">, e-mail: </w:t>
      </w:r>
      <w:hyperlink r:id="rId10" w:history="1">
        <w:r w:rsidRPr="00622C59">
          <w:rPr>
            <w:rStyle w:val="Hipercze"/>
          </w:rPr>
          <w:t>sylwia.ptasznik@kuratorium.krakow.pl</w:t>
        </w:r>
      </w:hyperlink>
      <w:r w:rsidR="00076C9D" w:rsidRPr="00622C59">
        <w:t xml:space="preserve"> </w:t>
      </w:r>
      <w:r w:rsidRPr="00622C59">
        <w:t xml:space="preserve"> </w:t>
      </w:r>
    </w:p>
    <w:p w:rsidR="00FB6D94" w:rsidRPr="00FB6D94" w:rsidRDefault="004F3E60" w:rsidP="00076C9D">
      <w:pPr>
        <w:pStyle w:val="Default"/>
        <w:numPr>
          <w:ilvl w:val="0"/>
          <w:numId w:val="47"/>
        </w:numPr>
        <w:jc w:val="both"/>
      </w:pPr>
      <w:r w:rsidRPr="00622C59">
        <w:rPr>
          <w:b/>
        </w:rPr>
        <w:t>Joanna Kmiecik-Bocheńska</w:t>
      </w:r>
      <w:r w:rsidRPr="00622C59">
        <w:t xml:space="preserve"> – tel. (12) 448-11-48, e – mail:</w:t>
      </w:r>
    </w:p>
    <w:p w:rsidR="005F0CB8" w:rsidRPr="00013692" w:rsidRDefault="00076C9D" w:rsidP="00FB6D94">
      <w:pPr>
        <w:pStyle w:val="Default"/>
        <w:ind w:left="900"/>
        <w:jc w:val="both"/>
      </w:pPr>
      <w:r w:rsidRPr="00622C59">
        <w:t xml:space="preserve"> </w:t>
      </w:r>
      <w:r w:rsidR="004F3E60" w:rsidRPr="00622C59">
        <w:t xml:space="preserve">joanna.kmiecik-bochenska@kuratorium.krakow.pl </w:t>
      </w:r>
    </w:p>
    <w:p w:rsidR="00020256" w:rsidRDefault="00020256" w:rsidP="00223055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u w:val="single"/>
          <w:lang w:bidi="en-US"/>
        </w:rPr>
      </w:pPr>
    </w:p>
    <w:p w:rsidR="00D50E60" w:rsidRPr="00622C59" w:rsidRDefault="00D50E60" w:rsidP="00D50E6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50E60" w:rsidRPr="00622C59" w:rsidSect="00AC307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06" w:rsidRDefault="00525C06" w:rsidP="006104C3">
      <w:pPr>
        <w:spacing w:after="0" w:line="240" w:lineRule="auto"/>
      </w:pPr>
      <w:r>
        <w:separator/>
      </w:r>
    </w:p>
  </w:endnote>
  <w:endnote w:type="continuationSeparator" w:id="0">
    <w:p w:rsidR="00525C06" w:rsidRDefault="00525C06" w:rsidP="0061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438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82388" w:rsidRPr="00020256" w:rsidRDefault="008F1033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02025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82388" w:rsidRPr="0002025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2025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E6299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02025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82388" w:rsidRPr="00020256" w:rsidRDefault="00B82388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06" w:rsidRDefault="00525C06" w:rsidP="006104C3">
      <w:pPr>
        <w:spacing w:after="0" w:line="240" w:lineRule="auto"/>
      </w:pPr>
      <w:r>
        <w:separator/>
      </w:r>
    </w:p>
  </w:footnote>
  <w:footnote w:type="continuationSeparator" w:id="0">
    <w:p w:rsidR="00525C06" w:rsidRDefault="00525C06" w:rsidP="0061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11D"/>
    <w:multiLevelType w:val="hybridMultilevel"/>
    <w:tmpl w:val="ABB49EE0"/>
    <w:lvl w:ilvl="0" w:tplc="61F468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68CA"/>
    <w:multiLevelType w:val="hybridMultilevel"/>
    <w:tmpl w:val="842AE712"/>
    <w:lvl w:ilvl="0" w:tplc="291A102A">
      <w:start w:val="1"/>
      <w:numFmt w:val="lowerLetter"/>
      <w:suff w:val="space"/>
      <w:lvlText w:val="%1)"/>
      <w:lvlJc w:val="left"/>
      <w:pPr>
        <w:ind w:left="426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481B1C"/>
    <w:multiLevelType w:val="hybridMultilevel"/>
    <w:tmpl w:val="495A5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D11F4"/>
    <w:multiLevelType w:val="hybridMultilevel"/>
    <w:tmpl w:val="09B49A92"/>
    <w:lvl w:ilvl="0" w:tplc="0BF05E9C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80805"/>
    <w:multiLevelType w:val="hybridMultilevel"/>
    <w:tmpl w:val="7A9E99BA"/>
    <w:lvl w:ilvl="0" w:tplc="993291E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B288F"/>
    <w:multiLevelType w:val="hybridMultilevel"/>
    <w:tmpl w:val="4DA4F3D6"/>
    <w:lvl w:ilvl="0" w:tplc="A44A283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31164"/>
    <w:multiLevelType w:val="hybridMultilevel"/>
    <w:tmpl w:val="F9583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33074"/>
    <w:multiLevelType w:val="hybridMultilevel"/>
    <w:tmpl w:val="594E7512"/>
    <w:lvl w:ilvl="0" w:tplc="DC007C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532A65"/>
    <w:multiLevelType w:val="hybridMultilevel"/>
    <w:tmpl w:val="8D6844AC"/>
    <w:lvl w:ilvl="0" w:tplc="67E4228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67AC8"/>
    <w:multiLevelType w:val="hybridMultilevel"/>
    <w:tmpl w:val="E1922C4A"/>
    <w:lvl w:ilvl="0" w:tplc="0DACF49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625FA"/>
    <w:multiLevelType w:val="hybridMultilevel"/>
    <w:tmpl w:val="7766FB76"/>
    <w:lvl w:ilvl="0" w:tplc="F8580300">
      <w:start w:val="1"/>
      <w:numFmt w:val="decimal"/>
      <w:suff w:val="space"/>
      <w:lvlText w:val="%1)"/>
      <w:lvlJc w:val="left"/>
      <w:pPr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E3A3E"/>
    <w:multiLevelType w:val="hybridMultilevel"/>
    <w:tmpl w:val="C908E854"/>
    <w:lvl w:ilvl="0" w:tplc="30A0C9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86BA3"/>
    <w:multiLevelType w:val="hybridMultilevel"/>
    <w:tmpl w:val="132251D2"/>
    <w:lvl w:ilvl="0" w:tplc="BB0C4602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41676"/>
    <w:multiLevelType w:val="hybridMultilevel"/>
    <w:tmpl w:val="95F2F4B6"/>
    <w:lvl w:ilvl="0" w:tplc="7FFA3B7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86C6A"/>
    <w:multiLevelType w:val="hybridMultilevel"/>
    <w:tmpl w:val="D03297FA"/>
    <w:lvl w:ilvl="0" w:tplc="F8A09A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E3659"/>
    <w:multiLevelType w:val="hybridMultilevel"/>
    <w:tmpl w:val="893C5A6C"/>
    <w:lvl w:ilvl="0" w:tplc="A44A283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1A4172"/>
    <w:multiLevelType w:val="hybridMultilevel"/>
    <w:tmpl w:val="AB823C84"/>
    <w:lvl w:ilvl="0" w:tplc="7AF68C10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8">
    <w:nsid w:val="1D0E5C06"/>
    <w:multiLevelType w:val="hybridMultilevel"/>
    <w:tmpl w:val="F0245954"/>
    <w:lvl w:ilvl="0" w:tplc="69101A5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spacing w:val="-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1A3274"/>
    <w:multiLevelType w:val="hybridMultilevel"/>
    <w:tmpl w:val="B7001D8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294502D8"/>
    <w:multiLevelType w:val="hybridMultilevel"/>
    <w:tmpl w:val="080870EA"/>
    <w:lvl w:ilvl="0" w:tplc="739A3CDA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2B104AE6"/>
    <w:multiLevelType w:val="hybridMultilevel"/>
    <w:tmpl w:val="ABEAB96C"/>
    <w:lvl w:ilvl="0" w:tplc="1C4E640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spacing w:val="-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A2613"/>
    <w:multiLevelType w:val="hybridMultilevel"/>
    <w:tmpl w:val="3006AE82"/>
    <w:lvl w:ilvl="0" w:tplc="B94057BC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FD36013"/>
    <w:multiLevelType w:val="hybridMultilevel"/>
    <w:tmpl w:val="E4DC4784"/>
    <w:lvl w:ilvl="0" w:tplc="F8A09A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1300A2"/>
    <w:multiLevelType w:val="hybridMultilevel"/>
    <w:tmpl w:val="2CBA26F4"/>
    <w:lvl w:ilvl="0" w:tplc="1610C11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581530E"/>
    <w:multiLevelType w:val="hybridMultilevel"/>
    <w:tmpl w:val="2982D558"/>
    <w:lvl w:ilvl="0" w:tplc="A44A283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C5687"/>
    <w:multiLevelType w:val="hybridMultilevel"/>
    <w:tmpl w:val="9DB6C972"/>
    <w:lvl w:ilvl="0" w:tplc="A44A283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02712"/>
    <w:multiLevelType w:val="hybridMultilevel"/>
    <w:tmpl w:val="0686B1C4"/>
    <w:lvl w:ilvl="0" w:tplc="089A5A34">
      <w:start w:val="1"/>
      <w:numFmt w:val="lowerLetter"/>
      <w:suff w:val="space"/>
      <w:lvlText w:val="%1)"/>
      <w:lvlJc w:val="left"/>
      <w:pPr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04B36EC"/>
    <w:multiLevelType w:val="hybridMultilevel"/>
    <w:tmpl w:val="89D0855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42AE44B7"/>
    <w:multiLevelType w:val="hybridMultilevel"/>
    <w:tmpl w:val="36D843AE"/>
    <w:lvl w:ilvl="0" w:tplc="CB1452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1E06CD"/>
    <w:multiLevelType w:val="hybridMultilevel"/>
    <w:tmpl w:val="F490ED96"/>
    <w:lvl w:ilvl="0" w:tplc="88905BD8">
      <w:start w:val="1"/>
      <w:numFmt w:val="lowerLetter"/>
      <w:suff w:val="space"/>
      <w:lvlText w:val="%1)"/>
      <w:lvlJc w:val="left"/>
      <w:pPr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6B01809"/>
    <w:multiLevelType w:val="hybridMultilevel"/>
    <w:tmpl w:val="86563938"/>
    <w:lvl w:ilvl="0" w:tplc="F8A09A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BD7C6A"/>
    <w:multiLevelType w:val="hybridMultilevel"/>
    <w:tmpl w:val="FAEA6C4C"/>
    <w:lvl w:ilvl="0" w:tplc="3A08B3E6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4C74416E"/>
    <w:multiLevelType w:val="hybridMultilevel"/>
    <w:tmpl w:val="03B6D214"/>
    <w:lvl w:ilvl="0" w:tplc="AC966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1ED461F"/>
    <w:multiLevelType w:val="hybridMultilevel"/>
    <w:tmpl w:val="9AA88974"/>
    <w:lvl w:ilvl="0" w:tplc="38709D6A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72B4D4D"/>
    <w:multiLevelType w:val="hybridMultilevel"/>
    <w:tmpl w:val="61ECF2D4"/>
    <w:lvl w:ilvl="0" w:tplc="EEFCC942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D6B1D"/>
    <w:multiLevelType w:val="hybridMultilevel"/>
    <w:tmpl w:val="B94295FC"/>
    <w:lvl w:ilvl="0" w:tplc="5600D9DE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spacing w:val="-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12674"/>
    <w:multiLevelType w:val="hybridMultilevel"/>
    <w:tmpl w:val="69F2F6DE"/>
    <w:lvl w:ilvl="0" w:tplc="67220AE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F7627"/>
    <w:multiLevelType w:val="hybridMultilevel"/>
    <w:tmpl w:val="3B14C6C6"/>
    <w:lvl w:ilvl="0" w:tplc="3110B97E">
      <w:start w:val="1"/>
      <w:numFmt w:val="lowerLetter"/>
      <w:suff w:val="space"/>
      <w:lvlText w:val="%1)"/>
      <w:lvlJc w:val="left"/>
      <w:pPr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0C41CC0"/>
    <w:multiLevelType w:val="hybridMultilevel"/>
    <w:tmpl w:val="8E3AB88E"/>
    <w:lvl w:ilvl="0" w:tplc="86FC07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A2A0900"/>
    <w:multiLevelType w:val="hybridMultilevel"/>
    <w:tmpl w:val="016E5522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6DDA0937"/>
    <w:multiLevelType w:val="hybridMultilevel"/>
    <w:tmpl w:val="B9660F2E"/>
    <w:lvl w:ilvl="0" w:tplc="75D6315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2072D"/>
    <w:multiLevelType w:val="hybridMultilevel"/>
    <w:tmpl w:val="B60A4500"/>
    <w:lvl w:ilvl="0" w:tplc="1B001C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F078E"/>
    <w:multiLevelType w:val="hybridMultilevel"/>
    <w:tmpl w:val="8CE2239E"/>
    <w:lvl w:ilvl="0" w:tplc="368C0726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4">
    <w:nsid w:val="740407FB"/>
    <w:multiLevelType w:val="hybridMultilevel"/>
    <w:tmpl w:val="AADA1FB4"/>
    <w:lvl w:ilvl="0" w:tplc="D53CEE7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34"/>
  </w:num>
  <w:num w:numId="4">
    <w:abstractNumId w:val="13"/>
  </w:num>
  <w:num w:numId="5">
    <w:abstractNumId w:val="20"/>
  </w:num>
  <w:num w:numId="6">
    <w:abstractNumId w:val="17"/>
  </w:num>
  <w:num w:numId="7">
    <w:abstractNumId w:val="4"/>
  </w:num>
  <w:num w:numId="8">
    <w:abstractNumId w:val="43"/>
  </w:num>
  <w:num w:numId="9">
    <w:abstractNumId w:val="32"/>
  </w:num>
  <w:num w:numId="10">
    <w:abstractNumId w:val="21"/>
  </w:num>
  <w:num w:numId="11">
    <w:abstractNumId w:val="36"/>
  </w:num>
  <w:num w:numId="12">
    <w:abstractNumId w:val="11"/>
  </w:num>
  <w:num w:numId="13">
    <w:abstractNumId w:val="22"/>
  </w:num>
  <w:num w:numId="14">
    <w:abstractNumId w:val="2"/>
  </w:num>
  <w:num w:numId="15">
    <w:abstractNumId w:val="5"/>
  </w:num>
  <w:num w:numId="16">
    <w:abstractNumId w:val="37"/>
  </w:num>
  <w:num w:numId="17">
    <w:abstractNumId w:val="44"/>
  </w:num>
  <w:num w:numId="18">
    <w:abstractNumId w:val="30"/>
  </w:num>
  <w:num w:numId="19">
    <w:abstractNumId w:val="10"/>
  </w:num>
  <w:num w:numId="20">
    <w:abstractNumId w:val="12"/>
  </w:num>
  <w:num w:numId="21">
    <w:abstractNumId w:val="41"/>
  </w:num>
  <w:num w:numId="22">
    <w:abstractNumId w:val="14"/>
  </w:num>
  <w:num w:numId="23">
    <w:abstractNumId w:val="9"/>
  </w:num>
  <w:num w:numId="24">
    <w:abstractNumId w:val="38"/>
  </w:num>
  <w:num w:numId="25">
    <w:abstractNumId w:val="29"/>
  </w:num>
  <w:num w:numId="26">
    <w:abstractNumId w:val="31"/>
  </w:num>
  <w:num w:numId="27">
    <w:abstractNumId w:val="23"/>
  </w:num>
  <w:num w:numId="28">
    <w:abstractNumId w:val="15"/>
  </w:num>
  <w:num w:numId="29">
    <w:abstractNumId w:val="27"/>
  </w:num>
  <w:num w:numId="30">
    <w:abstractNumId w:val="6"/>
  </w:num>
  <w:num w:numId="31">
    <w:abstractNumId w:val="26"/>
  </w:num>
  <w:num w:numId="32">
    <w:abstractNumId w:val="25"/>
  </w:num>
  <w:num w:numId="33">
    <w:abstractNumId w:val="42"/>
  </w:num>
  <w:num w:numId="34">
    <w:abstractNumId w:val="16"/>
  </w:num>
  <w:num w:numId="3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"/>
  </w:num>
  <w:num w:numId="39">
    <w:abstractNumId w:val="40"/>
  </w:num>
  <w:num w:numId="40">
    <w:abstractNumId w:val="45"/>
  </w:num>
  <w:num w:numId="41">
    <w:abstractNumId w:val="39"/>
  </w:num>
  <w:num w:numId="42">
    <w:abstractNumId w:val="7"/>
  </w:num>
  <w:num w:numId="43">
    <w:abstractNumId w:val="0"/>
  </w:num>
  <w:num w:numId="44">
    <w:abstractNumId w:val="24"/>
  </w:num>
  <w:num w:numId="45">
    <w:abstractNumId w:val="33"/>
  </w:num>
  <w:num w:numId="46">
    <w:abstractNumId w:val="28"/>
  </w:num>
  <w:num w:numId="47">
    <w:abstractNumId w:val="19"/>
  </w:num>
  <w:num w:numId="48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C3"/>
    <w:rsid w:val="000125F4"/>
    <w:rsid w:val="00013692"/>
    <w:rsid w:val="00020221"/>
    <w:rsid w:val="00020256"/>
    <w:rsid w:val="0004425F"/>
    <w:rsid w:val="00052078"/>
    <w:rsid w:val="000565F8"/>
    <w:rsid w:val="000639C9"/>
    <w:rsid w:val="000735AB"/>
    <w:rsid w:val="00076C9D"/>
    <w:rsid w:val="00090A46"/>
    <w:rsid w:val="000A00DE"/>
    <w:rsid w:val="000A15DE"/>
    <w:rsid w:val="000A3DDC"/>
    <w:rsid w:val="000D4247"/>
    <w:rsid w:val="00103B26"/>
    <w:rsid w:val="00143ABD"/>
    <w:rsid w:val="00150EAB"/>
    <w:rsid w:val="00183E05"/>
    <w:rsid w:val="00184301"/>
    <w:rsid w:val="001B3B41"/>
    <w:rsid w:val="0020702E"/>
    <w:rsid w:val="00223055"/>
    <w:rsid w:val="00235CCB"/>
    <w:rsid w:val="0024129E"/>
    <w:rsid w:val="00271102"/>
    <w:rsid w:val="00284E4D"/>
    <w:rsid w:val="002C22C1"/>
    <w:rsid w:val="002C7964"/>
    <w:rsid w:val="002D750E"/>
    <w:rsid w:val="002F6730"/>
    <w:rsid w:val="003075E7"/>
    <w:rsid w:val="0032559D"/>
    <w:rsid w:val="00345CAC"/>
    <w:rsid w:val="003525C4"/>
    <w:rsid w:val="00356100"/>
    <w:rsid w:val="00362BA5"/>
    <w:rsid w:val="003B48CC"/>
    <w:rsid w:val="003D2D2D"/>
    <w:rsid w:val="00411B94"/>
    <w:rsid w:val="00424425"/>
    <w:rsid w:val="004265F6"/>
    <w:rsid w:val="00432722"/>
    <w:rsid w:val="0043400E"/>
    <w:rsid w:val="00440D67"/>
    <w:rsid w:val="004438A3"/>
    <w:rsid w:val="00481E90"/>
    <w:rsid w:val="004F3E60"/>
    <w:rsid w:val="00525C06"/>
    <w:rsid w:val="005353E6"/>
    <w:rsid w:val="005565E7"/>
    <w:rsid w:val="005756E3"/>
    <w:rsid w:val="005A7047"/>
    <w:rsid w:val="005C1A45"/>
    <w:rsid w:val="005C4F25"/>
    <w:rsid w:val="005E6206"/>
    <w:rsid w:val="005F0CB8"/>
    <w:rsid w:val="005F591A"/>
    <w:rsid w:val="005F6744"/>
    <w:rsid w:val="00610437"/>
    <w:rsid w:val="006104C3"/>
    <w:rsid w:val="00622C59"/>
    <w:rsid w:val="00635770"/>
    <w:rsid w:val="00651376"/>
    <w:rsid w:val="00653531"/>
    <w:rsid w:val="00671AEC"/>
    <w:rsid w:val="006768BE"/>
    <w:rsid w:val="006871DC"/>
    <w:rsid w:val="0069585E"/>
    <w:rsid w:val="006A2FFC"/>
    <w:rsid w:val="006B3A5C"/>
    <w:rsid w:val="006B73D3"/>
    <w:rsid w:val="006D2287"/>
    <w:rsid w:val="00705758"/>
    <w:rsid w:val="00714492"/>
    <w:rsid w:val="00717D1A"/>
    <w:rsid w:val="007420F7"/>
    <w:rsid w:val="00780D00"/>
    <w:rsid w:val="00782D75"/>
    <w:rsid w:val="007834D8"/>
    <w:rsid w:val="007869F3"/>
    <w:rsid w:val="007C3100"/>
    <w:rsid w:val="007E15DE"/>
    <w:rsid w:val="00852BB7"/>
    <w:rsid w:val="00866CC2"/>
    <w:rsid w:val="0088240B"/>
    <w:rsid w:val="008A7CDB"/>
    <w:rsid w:val="008C2254"/>
    <w:rsid w:val="008D2677"/>
    <w:rsid w:val="008F0C0B"/>
    <w:rsid w:val="008F1033"/>
    <w:rsid w:val="00913242"/>
    <w:rsid w:val="00917956"/>
    <w:rsid w:val="0093643B"/>
    <w:rsid w:val="0097303E"/>
    <w:rsid w:val="00976E92"/>
    <w:rsid w:val="009A16CF"/>
    <w:rsid w:val="009C4DD4"/>
    <w:rsid w:val="00A02174"/>
    <w:rsid w:val="00A02E79"/>
    <w:rsid w:val="00A05FD5"/>
    <w:rsid w:val="00A15E79"/>
    <w:rsid w:val="00A2754F"/>
    <w:rsid w:val="00A32EB8"/>
    <w:rsid w:val="00A45F16"/>
    <w:rsid w:val="00A97615"/>
    <w:rsid w:val="00AA7FC5"/>
    <w:rsid w:val="00AB53C8"/>
    <w:rsid w:val="00AC04A2"/>
    <w:rsid w:val="00AC3077"/>
    <w:rsid w:val="00AC6AC2"/>
    <w:rsid w:val="00AD2DF5"/>
    <w:rsid w:val="00AF1D0C"/>
    <w:rsid w:val="00AF6255"/>
    <w:rsid w:val="00B048E2"/>
    <w:rsid w:val="00B172B4"/>
    <w:rsid w:val="00B30D91"/>
    <w:rsid w:val="00B469CE"/>
    <w:rsid w:val="00B64BA7"/>
    <w:rsid w:val="00B82388"/>
    <w:rsid w:val="00B87EA0"/>
    <w:rsid w:val="00B963AF"/>
    <w:rsid w:val="00BA171F"/>
    <w:rsid w:val="00BA1A2C"/>
    <w:rsid w:val="00BA2DD5"/>
    <w:rsid w:val="00BB058B"/>
    <w:rsid w:val="00BB49B5"/>
    <w:rsid w:val="00BC2D36"/>
    <w:rsid w:val="00BE6299"/>
    <w:rsid w:val="00C0040F"/>
    <w:rsid w:val="00C30784"/>
    <w:rsid w:val="00C844C5"/>
    <w:rsid w:val="00CA0E95"/>
    <w:rsid w:val="00CA719B"/>
    <w:rsid w:val="00CC69EA"/>
    <w:rsid w:val="00CE1515"/>
    <w:rsid w:val="00CE6C8A"/>
    <w:rsid w:val="00D10A2D"/>
    <w:rsid w:val="00D50360"/>
    <w:rsid w:val="00D50E60"/>
    <w:rsid w:val="00D56218"/>
    <w:rsid w:val="00D63234"/>
    <w:rsid w:val="00D72F98"/>
    <w:rsid w:val="00D77AF7"/>
    <w:rsid w:val="00DB7B0B"/>
    <w:rsid w:val="00DC0017"/>
    <w:rsid w:val="00E136F3"/>
    <w:rsid w:val="00E86DA5"/>
    <w:rsid w:val="00EB0C46"/>
    <w:rsid w:val="00ED422F"/>
    <w:rsid w:val="00EF423B"/>
    <w:rsid w:val="00F058A2"/>
    <w:rsid w:val="00F10DFF"/>
    <w:rsid w:val="00F11635"/>
    <w:rsid w:val="00F34640"/>
    <w:rsid w:val="00F65E36"/>
    <w:rsid w:val="00F83344"/>
    <w:rsid w:val="00F93F8D"/>
    <w:rsid w:val="00FB4D54"/>
    <w:rsid w:val="00FB6D94"/>
    <w:rsid w:val="00FE63DE"/>
    <w:rsid w:val="00FF349D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4C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0E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964"/>
    <w:rPr>
      <w:color w:val="0000FF" w:themeColor="hyperlink"/>
      <w:u w:val="single"/>
    </w:rPr>
  </w:style>
  <w:style w:type="paragraph" w:customStyle="1" w:styleId="Default">
    <w:name w:val="Default"/>
    <w:rsid w:val="00BC2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">
    <w:name w:val="field"/>
    <w:basedOn w:val="Domylnaczcionkaakapitu"/>
    <w:rsid w:val="00223055"/>
  </w:style>
  <w:style w:type="character" w:customStyle="1" w:styleId="label">
    <w:name w:val="label"/>
    <w:basedOn w:val="Domylnaczcionkaakapitu"/>
    <w:rsid w:val="00223055"/>
  </w:style>
  <w:style w:type="paragraph" w:styleId="Nagwek">
    <w:name w:val="header"/>
    <w:basedOn w:val="Normalny"/>
    <w:link w:val="NagwekZnak"/>
    <w:uiPriority w:val="99"/>
    <w:unhideWhenUsed/>
    <w:rsid w:val="0002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256"/>
  </w:style>
  <w:style w:type="paragraph" w:styleId="Stopka">
    <w:name w:val="footer"/>
    <w:basedOn w:val="Normalny"/>
    <w:link w:val="StopkaZnak"/>
    <w:uiPriority w:val="99"/>
    <w:unhideWhenUsed/>
    <w:rsid w:val="0002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256"/>
  </w:style>
  <w:style w:type="table" w:styleId="Tabela-Siatka">
    <w:name w:val="Table Grid"/>
    <w:basedOn w:val="Standardowy"/>
    <w:uiPriority w:val="59"/>
    <w:rsid w:val="005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5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4C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0E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964"/>
    <w:rPr>
      <w:color w:val="0000FF" w:themeColor="hyperlink"/>
      <w:u w:val="single"/>
    </w:rPr>
  </w:style>
  <w:style w:type="paragraph" w:customStyle="1" w:styleId="Default">
    <w:name w:val="Default"/>
    <w:rsid w:val="00BC2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">
    <w:name w:val="field"/>
    <w:basedOn w:val="Domylnaczcionkaakapitu"/>
    <w:rsid w:val="00223055"/>
  </w:style>
  <w:style w:type="character" w:customStyle="1" w:styleId="label">
    <w:name w:val="label"/>
    <w:basedOn w:val="Domylnaczcionkaakapitu"/>
    <w:rsid w:val="00223055"/>
  </w:style>
  <w:style w:type="paragraph" w:styleId="Nagwek">
    <w:name w:val="header"/>
    <w:basedOn w:val="Normalny"/>
    <w:link w:val="NagwekZnak"/>
    <w:uiPriority w:val="99"/>
    <w:unhideWhenUsed/>
    <w:rsid w:val="0002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256"/>
  </w:style>
  <w:style w:type="paragraph" w:styleId="Stopka">
    <w:name w:val="footer"/>
    <w:basedOn w:val="Normalny"/>
    <w:link w:val="StopkaZnak"/>
    <w:uiPriority w:val="99"/>
    <w:unhideWhenUsed/>
    <w:rsid w:val="0002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256"/>
  </w:style>
  <w:style w:type="table" w:styleId="Tabela-Siatka">
    <w:name w:val="Table Grid"/>
    <w:basedOn w:val="Standardowy"/>
    <w:uiPriority w:val="59"/>
    <w:rsid w:val="005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5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ylwia.ptasznik@kuratoriu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Joanna Kmiecik-Bocheńska</cp:lastModifiedBy>
  <cp:revision>9</cp:revision>
  <cp:lastPrinted>2019-03-13T07:17:00Z</cp:lastPrinted>
  <dcterms:created xsi:type="dcterms:W3CDTF">2019-03-08T10:58:00Z</dcterms:created>
  <dcterms:modified xsi:type="dcterms:W3CDTF">2019-03-13T07:18:00Z</dcterms:modified>
</cp:coreProperties>
</file>