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7E97" w14:textId="594C09B2" w:rsidR="00B25B26" w:rsidRDefault="00B25B26" w:rsidP="00B25B26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do zarządzenia Nr</w:t>
      </w:r>
      <w:r w:rsidR="00244A37">
        <w:rPr>
          <w:rFonts w:ascii="Times New Roman" w:hAnsi="Times New Roman"/>
          <w:sz w:val="20"/>
          <w:szCs w:val="20"/>
        </w:rPr>
        <w:t xml:space="preserve"> 67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55861E60" w14:textId="501793AF" w:rsidR="00B25B26" w:rsidRDefault="00B25B26" w:rsidP="00B25B26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244A37">
        <w:rPr>
          <w:rFonts w:ascii="Times New Roman" w:hAnsi="Times New Roman"/>
          <w:sz w:val="20"/>
          <w:szCs w:val="20"/>
        </w:rPr>
        <w:t xml:space="preserve">12 </w:t>
      </w:r>
      <w:r>
        <w:rPr>
          <w:rFonts w:ascii="Times New Roman" w:hAnsi="Times New Roman"/>
          <w:sz w:val="20"/>
          <w:szCs w:val="20"/>
        </w:rPr>
        <w:t xml:space="preserve">listopada 2020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4DBF9" w14:textId="77777777" w:rsidR="00456D8D" w:rsidRPr="00456D8D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EC6D79" w:rsidRPr="00456D8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Geograficznego</w:t>
      </w:r>
    </w:p>
    <w:p w14:paraId="7F2C6C09" w14:textId="7627BADE" w:rsidR="00F62410" w:rsidRPr="00F62410" w:rsidRDefault="008B7AB3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5164A89E" w:rsidR="00F62410" w:rsidRPr="00244A37" w:rsidRDefault="00553C46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244A37">
              <w:rPr>
                <w:rFonts w:ascii="Times New Roman" w:eastAsia="Lucida Sans Unicode" w:hAnsi="Times New Roman" w:cs="Tahoma"/>
                <w:b/>
                <w:bCs/>
                <w:color w:val="FF0000"/>
                <w:sz w:val="24"/>
                <w:szCs w:val="24"/>
                <w:lang w:bidi="en-US"/>
              </w:rPr>
              <w:t xml:space="preserve"> </w:t>
            </w:r>
            <w:r w:rsidR="00AE5EAD" w:rsidRPr="00244A37">
              <w:rPr>
                <w:rFonts w:ascii="Times New Roman" w:eastAsia="Lucida Sans Unicode" w:hAnsi="Times New Roman" w:cs="Tahoma"/>
                <w:b/>
                <w:bCs/>
                <w:color w:val="FF0000"/>
                <w:sz w:val="24"/>
                <w:szCs w:val="24"/>
                <w:lang w:bidi="en-US"/>
              </w:rPr>
              <w:t>17.11</w:t>
            </w:r>
            <w:r w:rsidR="00EC6D79" w:rsidRPr="00244A37">
              <w:rPr>
                <w:rFonts w:ascii="Times New Roman" w:eastAsia="Lucida Sans Unicode" w:hAnsi="Times New Roman" w:cs="Tahoma"/>
                <w:b/>
                <w:bCs/>
                <w:color w:val="FF0000"/>
                <w:sz w:val="24"/>
                <w:szCs w:val="24"/>
                <w:lang w:bidi="en-US"/>
              </w:rPr>
              <w:t>.2020 r.</w:t>
            </w:r>
          </w:p>
          <w:p w14:paraId="6E50A72F" w14:textId="67AC29A8" w:rsidR="00F62410" w:rsidRPr="00244A37" w:rsidRDefault="00845880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244A37">
              <w:rPr>
                <w:rFonts w:ascii="Times New Roman" w:eastAsia="Lucida Sans Unicode" w:hAnsi="Times New Roman" w:cs="Tahoma"/>
                <w:b/>
                <w:bCs/>
                <w:color w:val="FF0000"/>
                <w:sz w:val="24"/>
                <w:szCs w:val="24"/>
                <w:lang w:bidi="en-US"/>
              </w:rPr>
              <w:t>godz.</w:t>
            </w:r>
            <w:r w:rsidR="00456D8D" w:rsidRPr="00244A37">
              <w:rPr>
                <w:rFonts w:ascii="Times New Roman" w:eastAsia="Lucida Sans Unicode" w:hAnsi="Times New Roman" w:cs="Tahoma"/>
                <w:b/>
                <w:bCs/>
                <w:color w:val="FF0000"/>
                <w:sz w:val="24"/>
                <w:szCs w:val="24"/>
                <w:lang w:bidi="en-US"/>
              </w:rPr>
              <w:t xml:space="preserve">  9</w:t>
            </w:r>
            <w:r w:rsidR="00F62410" w:rsidRPr="00244A37">
              <w:rPr>
                <w:rFonts w:ascii="Times New Roman" w:eastAsia="Lucida Sans Unicode" w:hAnsi="Times New Roman" w:cs="Tahoma"/>
                <w:b/>
                <w:bCs/>
                <w:color w:val="FF0000"/>
                <w:sz w:val="24"/>
                <w:szCs w:val="24"/>
                <w:lang w:bidi="en-US"/>
              </w:rPr>
              <w:t>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5D67469F" w:rsidR="00F62410" w:rsidRPr="00244A37" w:rsidRDefault="005D751B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18.11</w:t>
            </w:r>
            <w:r w:rsidR="00EC6D79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.2020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3D42E717" w:rsidR="00F62410" w:rsidRPr="00244A37" w:rsidRDefault="005D751B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24</w:t>
            </w:r>
            <w:r w:rsidR="00EC6D79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.11.2020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2EB8E7DB" w:rsidR="00F62410" w:rsidRPr="00244A37" w:rsidRDefault="00EC6D79" w:rsidP="004856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d</w:t>
            </w:r>
            <w:r w:rsidR="00DD3009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o</w:t>
            </w:r>
            <w:r w:rsidR="004856F8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   25</w:t>
            </w:r>
            <w:r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.11.2020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97B2" w14:textId="51639047" w:rsidR="00553C46" w:rsidRPr="00244A37" w:rsidRDefault="003B4A9C" w:rsidP="003B4A9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i/>
                <w:color w:val="FF0000"/>
                <w:lang w:bidi="en-US"/>
              </w:rPr>
            </w:pPr>
            <w:r w:rsidRPr="00244A37">
              <w:rPr>
                <w:rFonts w:ascii="Times New Roman" w:eastAsia="Lucida Sans Unicode" w:hAnsi="Times New Roman" w:cs="Tahoma"/>
                <w:b/>
                <w:i/>
                <w:color w:val="FF0000"/>
                <w:lang w:bidi="en-US"/>
              </w:rPr>
              <w:t xml:space="preserve">        </w:t>
            </w:r>
            <w:r w:rsidR="00553C46" w:rsidRPr="00244A37">
              <w:rPr>
                <w:rFonts w:ascii="Times New Roman" w:eastAsia="Lucida Sans Unicode" w:hAnsi="Times New Roman" w:cs="Tahoma"/>
                <w:b/>
                <w:i/>
                <w:color w:val="FF0000"/>
                <w:lang w:bidi="en-US"/>
              </w:rPr>
              <w:t>N</w:t>
            </w:r>
            <w:r w:rsidR="00DD3009" w:rsidRPr="00244A37">
              <w:rPr>
                <w:rFonts w:ascii="Times New Roman" w:eastAsia="Lucida Sans Unicode" w:hAnsi="Times New Roman" w:cs="Tahoma"/>
                <w:b/>
                <w:i/>
                <w:color w:val="FF0000"/>
                <w:lang w:bidi="en-US"/>
              </w:rPr>
              <w:t>ajpóźniej</w:t>
            </w:r>
          </w:p>
          <w:p w14:paraId="74E96985" w14:textId="56F0BEA0" w:rsidR="00EC6D79" w:rsidRPr="00244A37" w:rsidRDefault="003B4A9C" w:rsidP="00553C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   </w:t>
            </w:r>
            <w:r w:rsidR="00553C46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   </w:t>
            </w:r>
            <w:r w:rsidR="005D751B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30</w:t>
            </w:r>
            <w:r w:rsidR="00EC6D79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.11.2020</w:t>
            </w:r>
            <w:r w:rsidR="00450AFA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r.</w:t>
            </w:r>
          </w:p>
          <w:p w14:paraId="7090620A" w14:textId="2D68F17B" w:rsidR="00F62410" w:rsidRPr="00244A37" w:rsidRDefault="00BE3255" w:rsidP="004856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do </w:t>
            </w:r>
            <w:r w:rsidR="004856F8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 </w:t>
            </w:r>
            <w:r w:rsidR="00F62410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5BEDEB31" w:rsidR="00580000" w:rsidRPr="00244A37" w:rsidRDefault="00553C46" w:rsidP="004856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do     </w:t>
            </w:r>
            <w:r w:rsidR="005D751B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4.12</w:t>
            </w:r>
            <w:r w:rsidR="00EC6D79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.2020</w:t>
            </w:r>
            <w:r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r. 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05A0BF7C" w:rsidR="00FC3733" w:rsidRPr="00244A37" w:rsidRDefault="004856F8" w:rsidP="004856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do </w:t>
            </w:r>
            <w:r w:rsidR="005D751B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</w:t>
            </w:r>
            <w:r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  </w:t>
            </w:r>
            <w:r w:rsidR="00CD759A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8.12</w:t>
            </w:r>
            <w:r w:rsidR="00EC6D79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.2020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29469099" w:rsidR="00F62410" w:rsidRPr="00244A37" w:rsidRDefault="00B147BD" w:rsidP="00B147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do </w:t>
            </w:r>
            <w:r w:rsidR="00553C46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 xml:space="preserve">   </w:t>
            </w:r>
            <w:r w:rsidR="00CD759A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14.12</w:t>
            </w:r>
            <w:r w:rsidR="00EC6D79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.2020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5C338CBB" w:rsidR="00F62410" w:rsidRPr="00244A37" w:rsidRDefault="00CD759A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17.12</w:t>
            </w:r>
            <w:r w:rsidR="00EC6D79" w:rsidRPr="00244A37"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  <w:t>.2020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76AA9182" w:rsidR="00F62410" w:rsidRPr="0016516E" w:rsidRDefault="00EC6D7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18.01.2021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B428" w14:textId="77777777" w:rsidR="00695525" w:rsidRDefault="00695525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14:paraId="1D2F21A9" w14:textId="2F8FBDE6" w:rsidR="00EC6D79" w:rsidRDefault="00EC6D7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18.01.2021</w:t>
            </w:r>
          </w:p>
          <w:p w14:paraId="1E2755EC" w14:textId="44C38E19" w:rsidR="00F62410" w:rsidRPr="0016516E" w:rsidRDefault="00F62410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7F71A58F" w:rsidR="00F62410" w:rsidRPr="0016516E" w:rsidRDefault="00EC6D7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19.01.2021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3243FBCA" w:rsidR="00F62410" w:rsidRPr="00B25A7E" w:rsidRDefault="00EC6D7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EC6D79">
              <w:rPr>
                <w:rFonts w:ascii="Times New Roman" w:eastAsia="Lucida Sans Unicode" w:hAnsi="Times New Roman" w:cs="Tahoma"/>
                <w:lang w:bidi="en-US"/>
              </w:rPr>
              <w:t>25.01.2021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7577C03B" w:rsidR="00F62410" w:rsidRPr="0016516E" w:rsidRDefault="00EC6D7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26.01.2021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2B74F65B" w:rsidR="00F62410" w:rsidRPr="00BD020F" w:rsidRDefault="00EC6D7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27.01.2021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0D164351" w:rsidR="00F62410" w:rsidRPr="00BD020F" w:rsidRDefault="00EC6D7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12D2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.02.2021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4ADEB181" w:rsidR="00F62410" w:rsidRPr="00BD020F" w:rsidRDefault="00EC6D7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D278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.02.2021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5729DA3C" w:rsidR="00F62410" w:rsidRPr="0016516E" w:rsidRDefault="00EC6D7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512D2B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.02.2021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2C2B5F9F" w:rsidR="00F62410" w:rsidRPr="0016516E" w:rsidRDefault="00EC6D7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512D2B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.02.2021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13D5DD7F" w:rsidR="00F62410" w:rsidRPr="0016516E" w:rsidRDefault="00EC6D7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12.03.2021 r.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47A90F34" w:rsidR="00F62410" w:rsidRPr="0016516E" w:rsidRDefault="00E333D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15.03.2021 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1C6EE598" w:rsidR="00F62410" w:rsidRPr="0016516E" w:rsidRDefault="00E333D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D74849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.03.2021 r.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7736E617" w:rsidR="00F62410" w:rsidRPr="0016516E" w:rsidRDefault="00E333D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D74849">
              <w:rPr>
                <w:rFonts w:ascii="Times New Roman" w:eastAsia="Lucida Sans Unicode" w:hAnsi="Times New Roman" w:cs="Tahoma"/>
                <w:color w:val="000000"/>
                <w:lang w:bidi="en-US"/>
              </w:rPr>
              <w:t>7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.03.2021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04329447" w:rsidR="00F62410" w:rsidRPr="00BD020F" w:rsidRDefault="00E333D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 </w:t>
            </w:r>
            <w:r w:rsidR="00D7484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18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.03.2021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1145440F" w:rsidR="00F62410" w:rsidRPr="00BD020F" w:rsidRDefault="00E333D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</w:t>
            </w:r>
            <w:r w:rsidR="008A4F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.03.2021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7A24FA58" w:rsidR="00F62410" w:rsidRPr="0016516E" w:rsidRDefault="00E333D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512D2B"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.03.2021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0D6B851A" w:rsidR="00F62410" w:rsidRPr="0016516E" w:rsidRDefault="00D74849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512D2B"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.03</w:t>
            </w:r>
            <w:r w:rsidR="00E333D9">
              <w:rPr>
                <w:rFonts w:ascii="Times New Roman" w:eastAsia="Lucida Sans Unicode" w:hAnsi="Times New Roman" w:cs="Tahoma"/>
                <w:color w:val="000000"/>
                <w:lang w:bidi="en-US"/>
              </w:rPr>
              <w:t>.2021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456D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1F44E" w14:textId="77777777" w:rsidR="00A9621A" w:rsidRDefault="00A9621A" w:rsidP="00254BB9">
      <w:pPr>
        <w:spacing w:after="0" w:line="240" w:lineRule="auto"/>
      </w:pPr>
      <w:r>
        <w:separator/>
      </w:r>
    </w:p>
  </w:endnote>
  <w:endnote w:type="continuationSeparator" w:id="0">
    <w:p w14:paraId="2EA5BAFD" w14:textId="77777777" w:rsidR="00A9621A" w:rsidRDefault="00A9621A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4AED1" w14:textId="77777777" w:rsidR="00A9621A" w:rsidRDefault="00A9621A" w:rsidP="00254BB9">
      <w:pPr>
        <w:spacing w:after="0" w:line="240" w:lineRule="auto"/>
      </w:pPr>
      <w:r>
        <w:separator/>
      </w:r>
    </w:p>
  </w:footnote>
  <w:footnote w:type="continuationSeparator" w:id="0">
    <w:p w14:paraId="74A3E522" w14:textId="77777777" w:rsidR="00A9621A" w:rsidRDefault="00A9621A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143269"/>
    <w:rsid w:val="00170764"/>
    <w:rsid w:val="001818DF"/>
    <w:rsid w:val="00244A37"/>
    <w:rsid w:val="00253656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77A5B"/>
    <w:rsid w:val="003B4A9C"/>
    <w:rsid w:val="003B6384"/>
    <w:rsid w:val="003D2FB3"/>
    <w:rsid w:val="00434E20"/>
    <w:rsid w:val="00450AFA"/>
    <w:rsid w:val="00456D8D"/>
    <w:rsid w:val="004856F8"/>
    <w:rsid w:val="004955C0"/>
    <w:rsid w:val="004B0411"/>
    <w:rsid w:val="004D4C8C"/>
    <w:rsid w:val="005017F5"/>
    <w:rsid w:val="00510922"/>
    <w:rsid w:val="00512D2B"/>
    <w:rsid w:val="0052470E"/>
    <w:rsid w:val="00553C46"/>
    <w:rsid w:val="00580000"/>
    <w:rsid w:val="005D5F22"/>
    <w:rsid w:val="005D751B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6D2789"/>
    <w:rsid w:val="0077477C"/>
    <w:rsid w:val="007946CC"/>
    <w:rsid w:val="00796EA2"/>
    <w:rsid w:val="00845880"/>
    <w:rsid w:val="008A1B39"/>
    <w:rsid w:val="008A4FEB"/>
    <w:rsid w:val="008B7AB3"/>
    <w:rsid w:val="008D6D74"/>
    <w:rsid w:val="008F51B4"/>
    <w:rsid w:val="0094303E"/>
    <w:rsid w:val="009C0976"/>
    <w:rsid w:val="009E331F"/>
    <w:rsid w:val="00A02829"/>
    <w:rsid w:val="00A26B64"/>
    <w:rsid w:val="00A518B3"/>
    <w:rsid w:val="00A67E81"/>
    <w:rsid w:val="00A7641C"/>
    <w:rsid w:val="00A83823"/>
    <w:rsid w:val="00A9621A"/>
    <w:rsid w:val="00AB551A"/>
    <w:rsid w:val="00AC55D8"/>
    <w:rsid w:val="00AE5EAD"/>
    <w:rsid w:val="00B13E98"/>
    <w:rsid w:val="00B147BD"/>
    <w:rsid w:val="00B25B26"/>
    <w:rsid w:val="00B4287A"/>
    <w:rsid w:val="00BC0AF2"/>
    <w:rsid w:val="00BD020F"/>
    <w:rsid w:val="00BE3255"/>
    <w:rsid w:val="00BE66C0"/>
    <w:rsid w:val="00BF01C9"/>
    <w:rsid w:val="00BF4781"/>
    <w:rsid w:val="00C11FCE"/>
    <w:rsid w:val="00C914C2"/>
    <w:rsid w:val="00CD759A"/>
    <w:rsid w:val="00CE0FD3"/>
    <w:rsid w:val="00D74849"/>
    <w:rsid w:val="00DC7CDC"/>
    <w:rsid w:val="00DD3009"/>
    <w:rsid w:val="00DE3046"/>
    <w:rsid w:val="00DE7159"/>
    <w:rsid w:val="00DF7259"/>
    <w:rsid w:val="00E0353E"/>
    <w:rsid w:val="00E04F5C"/>
    <w:rsid w:val="00E333D9"/>
    <w:rsid w:val="00E609A2"/>
    <w:rsid w:val="00EC3F93"/>
    <w:rsid w:val="00EC6D79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334BB17-4EB1-42E5-9D2A-0EB3B3D0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D4FD-196C-4390-965F-719BC8CB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Małopolskiego Konkursu Geograficznego</vt:lpstr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16</cp:revision>
  <cp:lastPrinted>2020-11-09T09:59:00Z</cp:lastPrinted>
  <dcterms:created xsi:type="dcterms:W3CDTF">2020-11-06T14:02:00Z</dcterms:created>
  <dcterms:modified xsi:type="dcterms:W3CDTF">2020-11-12T12:06:00Z</dcterms:modified>
</cp:coreProperties>
</file>