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C953" w14:textId="1C6F2E6D" w:rsidR="0055610F" w:rsidRDefault="0055610F" w:rsidP="00ED32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4EAEE9C1" wp14:editId="274A754B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C4B1" w14:textId="01AD54A6" w:rsidR="0055610F" w:rsidRDefault="0055610F" w:rsidP="00ED32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719521AB" w14:textId="77777777" w:rsidR="0055610F" w:rsidRDefault="0055610F" w:rsidP="00ED32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4EA35279" w14:textId="6BDC5954" w:rsidR="00ED32F1" w:rsidRPr="00ED32F1" w:rsidRDefault="00ED32F1" w:rsidP="00ED32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2F1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Języka Hiszpańskiego</w:t>
      </w:r>
      <w:r w:rsidRPr="00ED32F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</w:t>
      </w:r>
      <w:r w:rsidRPr="00ED32F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/202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</w:t>
      </w:r>
    </w:p>
    <w:p w14:paraId="6A9FC2F2" w14:textId="77777777" w:rsidR="00ED32F1" w:rsidRPr="00ED32F1" w:rsidRDefault="00ED32F1" w:rsidP="00ED32F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E06B9B3" w14:textId="77777777" w:rsidR="00ED32F1" w:rsidRPr="00ED32F1" w:rsidRDefault="00ED32F1" w:rsidP="00ED32F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30EBE34" w14:textId="77777777" w:rsidR="00ED32F1" w:rsidRPr="00ED32F1" w:rsidRDefault="00ED32F1" w:rsidP="00ED32F1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</w:pPr>
      <w:r w:rsidRPr="00ED32F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57A390E1" w14:textId="77777777" w:rsidR="00ED32F1" w:rsidRPr="00ED32F1" w:rsidRDefault="00ED32F1" w:rsidP="00ED32F1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</w:pPr>
      <w:r w:rsidRPr="00ED32F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konkursu i wykaz </w:t>
      </w:r>
      <w:r w:rsidRPr="00ED32F1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  <w:t>literatury</w:t>
      </w:r>
      <w:r w:rsidRPr="00ED32F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ED32F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obowiązującej uczestników </w:t>
      </w:r>
      <w:r w:rsidRPr="00ED32F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br/>
        <w:t>oraz stanowiącej pomoc dla nauczyciela</w:t>
      </w:r>
    </w:p>
    <w:p w14:paraId="0706247A" w14:textId="02D9B645" w:rsidR="00D4241C" w:rsidRPr="00ED32F1" w:rsidRDefault="00D4241C" w:rsidP="00ED3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214C2" w14:textId="77777777" w:rsidR="00ED32F1" w:rsidRPr="00ED32F1" w:rsidRDefault="00ED32F1" w:rsidP="00ED3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26137" w14:textId="77777777" w:rsidR="00D4241C" w:rsidRDefault="00D4241C" w:rsidP="00D4241C">
      <w:r>
        <w:t>I. Tematyka konkursu</w:t>
      </w:r>
    </w:p>
    <w:p w14:paraId="38184A2E" w14:textId="77777777" w:rsidR="00D4241C" w:rsidRPr="00D4241C" w:rsidRDefault="00D4241C" w:rsidP="00D4241C">
      <w:pPr>
        <w:rPr>
          <w:lang w:val="es-ES"/>
        </w:rPr>
      </w:pPr>
      <w:r w:rsidRPr="00D4241C">
        <w:rPr>
          <w:lang w:val="es-ES"/>
        </w:rPr>
        <w:t>España mágica: fiestas, tradiciones y literatura</w:t>
      </w:r>
    </w:p>
    <w:p w14:paraId="16E2A054" w14:textId="77777777" w:rsidR="00D4241C" w:rsidRDefault="00D4241C" w:rsidP="00D4241C">
      <w:r>
        <w:t>II. Zakres wymaganej wiedzy i umiejętności uczestników</w:t>
      </w:r>
    </w:p>
    <w:p w14:paraId="0F2D7349" w14:textId="77777777" w:rsidR="00D4241C" w:rsidRDefault="00D4241C" w:rsidP="00D4241C">
      <w:r>
        <w:t>1. Zakres wiedzy i umiejętności wymaganych od uczestników etapu szkolnego odpowiada</w:t>
      </w:r>
    </w:p>
    <w:p w14:paraId="5DAC76E8" w14:textId="77777777" w:rsidR="00D4241C" w:rsidRDefault="00D4241C" w:rsidP="00D4241C">
      <w:r>
        <w:t>poziomowi A2 według klasyfikacji Europejskiego Systemu Opisu Kształcenia Językowego</w:t>
      </w:r>
    </w:p>
    <w:p w14:paraId="3C5A95BF" w14:textId="77777777" w:rsidR="00D4241C" w:rsidRDefault="00D4241C" w:rsidP="00D4241C">
      <w:r>
        <w:t>(ESOKJ).</w:t>
      </w:r>
    </w:p>
    <w:p w14:paraId="7A2F96B3" w14:textId="77777777" w:rsidR="00D4241C" w:rsidRDefault="00D4241C" w:rsidP="00D4241C">
      <w:r>
        <w:t>2. Zakres wiedzy i umiejętności wymaganych od uczestników etapu rejonowego odpowiada</w:t>
      </w:r>
    </w:p>
    <w:p w14:paraId="0EB55AD3" w14:textId="77777777" w:rsidR="00D4241C" w:rsidRDefault="00D4241C" w:rsidP="00D4241C">
      <w:r>
        <w:t>poziomowi B1 według klasyfikacji Europejskiego Systemu Opisu Kształcenia Językowego</w:t>
      </w:r>
    </w:p>
    <w:p w14:paraId="5E6A05A0" w14:textId="77777777" w:rsidR="00D4241C" w:rsidRDefault="00D4241C" w:rsidP="00D4241C">
      <w:r>
        <w:t>(ESOKJ). Ponadto wymagana jest znajomość zagadnień dotyczących kultury i zwyczajów</w:t>
      </w:r>
    </w:p>
    <w:p w14:paraId="2466B513" w14:textId="77777777" w:rsidR="00D4241C" w:rsidRDefault="00D4241C" w:rsidP="00D4241C">
      <w:r>
        <w:t>Hiszpanii w zakresie wyznaczonym przez lektury, o których mowa poniżej.</w:t>
      </w:r>
    </w:p>
    <w:p w14:paraId="133D6D9A" w14:textId="77777777" w:rsidR="00D4241C" w:rsidRDefault="00D4241C" w:rsidP="00D4241C">
      <w:r>
        <w:t>3. Zakres wiedzy i umiejętności wymaganych od uczestników etapu wojewódzkiego</w:t>
      </w:r>
    </w:p>
    <w:p w14:paraId="36A25C4D" w14:textId="77777777" w:rsidR="00D4241C" w:rsidRDefault="00D4241C" w:rsidP="00D4241C">
      <w:r>
        <w:t>odpowiada poziomowi B2 według klasyfikacji Europejskiego Systemu Opisu Kształcenia</w:t>
      </w:r>
    </w:p>
    <w:p w14:paraId="0DBBC806" w14:textId="77777777" w:rsidR="00D4241C" w:rsidRDefault="00D4241C" w:rsidP="00D4241C">
      <w:r>
        <w:t>Językowego, (ESOKJ). Ponadto wymagana jest znajomość zagadnień dotyczących kultury i</w:t>
      </w:r>
    </w:p>
    <w:p w14:paraId="77F53DAE" w14:textId="77777777" w:rsidR="00D4241C" w:rsidRDefault="00D4241C" w:rsidP="00D4241C">
      <w:r>
        <w:t>zwyczajów Hiszpanii w zakresie wyznaczonym przez lektury, o których mowa poniżej.</w:t>
      </w:r>
    </w:p>
    <w:p w14:paraId="06A235A7" w14:textId="76EF7876" w:rsidR="00D4241C" w:rsidRDefault="00D4241C" w:rsidP="00D4241C">
      <w:r>
        <w:t>III. Wykaz literatury obowiązującej uczestników oraz stanowiącej pomoc dla nauczyciela</w:t>
      </w:r>
    </w:p>
    <w:p w14:paraId="17F10902" w14:textId="77777777" w:rsidR="00D4241C" w:rsidRDefault="00D4241C" w:rsidP="00D4241C">
      <w:r>
        <w:t>Etap szkolny:</w:t>
      </w:r>
    </w:p>
    <w:p w14:paraId="14F35431" w14:textId="77777777" w:rsidR="00D4241C" w:rsidRDefault="00D4241C" w:rsidP="00D4241C">
      <w:r>
        <w:lastRenderedPageBreak/>
        <w:t>1. Podręczniki do języka hiszpańskiego dopuszczone przez MEN do użytku szkolnego w</w:t>
      </w:r>
    </w:p>
    <w:p w14:paraId="55F193B2" w14:textId="77777777" w:rsidR="00D4241C" w:rsidRPr="00D4241C" w:rsidRDefault="00D4241C" w:rsidP="00D4241C">
      <w:pPr>
        <w:rPr>
          <w:lang w:val="es-ES"/>
        </w:rPr>
      </w:pPr>
      <w:r w:rsidRPr="00D4241C">
        <w:rPr>
          <w:lang w:val="es-ES"/>
        </w:rPr>
        <w:t>szkole podstawowej.</w:t>
      </w:r>
    </w:p>
    <w:p w14:paraId="2FBC00D6" w14:textId="77777777" w:rsidR="00D4241C" w:rsidRPr="00D4241C" w:rsidRDefault="00D4241C" w:rsidP="00D4241C">
      <w:pPr>
        <w:rPr>
          <w:lang w:val="es-ES"/>
        </w:rPr>
      </w:pPr>
      <w:r w:rsidRPr="00D4241C">
        <w:rPr>
          <w:lang w:val="es-ES"/>
        </w:rPr>
        <w:t>2. Ramón Palencia, Uso de la gramática española Junior elemental, wydawnictwo Edelsa.</w:t>
      </w:r>
    </w:p>
    <w:p w14:paraId="5A78DE2B" w14:textId="77777777" w:rsidR="00D4241C" w:rsidRDefault="00D4241C" w:rsidP="00D4241C">
      <w:r>
        <w:t>W etapie szkolnym przewidziany jest test pisemny, na który składają się:</w:t>
      </w:r>
    </w:p>
    <w:p w14:paraId="69EFFBF3" w14:textId="77777777" w:rsidR="00D4241C" w:rsidRDefault="00D4241C" w:rsidP="00D4241C">
      <w:r>
        <w:t>– rozumienie tekstu czytanego,</w:t>
      </w:r>
    </w:p>
    <w:p w14:paraId="36A17B6F" w14:textId="77777777" w:rsidR="00D4241C" w:rsidRDefault="00D4241C" w:rsidP="00D4241C">
      <w:r>
        <w:t>– zadania leksykalno-gramatyczne.</w:t>
      </w:r>
    </w:p>
    <w:p w14:paraId="6C092936" w14:textId="77777777" w:rsidR="00D4241C" w:rsidRDefault="00D4241C" w:rsidP="00D4241C">
      <w:r>
        <w:t>Etap rejonowy:</w:t>
      </w:r>
    </w:p>
    <w:p w14:paraId="367EFF4B" w14:textId="77777777" w:rsidR="00D4241C" w:rsidRDefault="00D4241C" w:rsidP="00D4241C">
      <w:r>
        <w:t>1. Pozycje obowiązujące do etapu szkolnego.</w:t>
      </w:r>
    </w:p>
    <w:p w14:paraId="51F1BE26" w14:textId="3542D7F3" w:rsidR="00D4241C" w:rsidRPr="00D4241C" w:rsidRDefault="00D4241C" w:rsidP="00D4241C">
      <w:pPr>
        <w:rPr>
          <w:lang w:val="es-ES"/>
        </w:rPr>
      </w:pPr>
      <w:r w:rsidRPr="00D4241C">
        <w:rPr>
          <w:lang w:val="es-ES"/>
        </w:rPr>
        <w:t>2. Ramón Palencia, Uso de la gramática española Junior intermedio, wydawnictwo Edelsa.</w:t>
      </w:r>
    </w:p>
    <w:p w14:paraId="42189265" w14:textId="6A4B2F05" w:rsidR="00D4241C" w:rsidRDefault="00D4241C" w:rsidP="00D4241C">
      <w:r>
        <w:t>3. Strony internetowe:</w:t>
      </w:r>
    </w:p>
    <w:p w14:paraId="01B193B5" w14:textId="77777777" w:rsidR="00783DD1" w:rsidRPr="00783DD1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7" w:history="1">
        <w:r w:rsidR="00783DD1" w:rsidRPr="00783DD1">
          <w:rPr>
            <w:rStyle w:val="Hipercze"/>
            <w:color w:val="auto"/>
          </w:rPr>
          <w:t>http://www.xn--espaaescultura-tnb.es/es/fiestas/alicante/cabalgata_de_los_reyes_magos.html</w:t>
        </w:r>
      </w:hyperlink>
    </w:p>
    <w:p w14:paraId="147C3AC2" w14:textId="77777777" w:rsidR="00783DD1" w:rsidRPr="00783DD1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8" w:history="1">
        <w:r w:rsidR="00783DD1" w:rsidRPr="00783DD1">
          <w:rPr>
            <w:rStyle w:val="Hipercze"/>
            <w:color w:val="auto"/>
          </w:rPr>
          <w:t>http://www.xn--espaaescultura-tnb.es/es/fiestas/madrid/dia_de_los_santos_inocentes.html</w:t>
        </w:r>
      </w:hyperlink>
    </w:p>
    <w:p w14:paraId="7CE6DA33" w14:textId="77777777" w:rsidR="00783DD1" w:rsidRPr="00783DD1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9" w:history="1">
        <w:r w:rsidR="00783DD1" w:rsidRPr="00783DD1">
          <w:rPr>
            <w:rStyle w:val="Hipercze"/>
            <w:color w:val="auto"/>
          </w:rPr>
          <w:t>http://www.xn--espaaescultura-tnb.es/es/</w:t>
        </w:r>
        <w:proofErr w:type="spellStart"/>
        <w:r w:rsidR="00783DD1" w:rsidRPr="00783DD1">
          <w:rPr>
            <w:rStyle w:val="Hipercze"/>
            <w:color w:val="auto"/>
          </w:rPr>
          <w:t>fiestas</w:t>
        </w:r>
        <w:proofErr w:type="spellEnd"/>
        <w:r w:rsidR="00783DD1" w:rsidRPr="00783DD1">
          <w:rPr>
            <w:rStyle w:val="Hipercze"/>
            <w:color w:val="auto"/>
          </w:rPr>
          <w:t>/</w:t>
        </w:r>
        <w:proofErr w:type="spellStart"/>
        <w:r w:rsidR="00783DD1" w:rsidRPr="00783DD1">
          <w:rPr>
            <w:rStyle w:val="Hipercze"/>
            <w:color w:val="auto"/>
          </w:rPr>
          <w:t>huelva</w:t>
        </w:r>
        <w:proofErr w:type="spellEnd"/>
        <w:r w:rsidR="00783DD1" w:rsidRPr="00783DD1">
          <w:rPr>
            <w:rStyle w:val="Hipercze"/>
            <w:color w:val="auto"/>
          </w:rPr>
          <w:t>/romeria_del_rocio.html</w:t>
        </w:r>
      </w:hyperlink>
    </w:p>
    <w:p w14:paraId="6157D5CA" w14:textId="24D8641E" w:rsidR="00783DD1" w:rsidRPr="00783DD1" w:rsidRDefault="000D310C" w:rsidP="00783DD1">
      <w:hyperlink r:id="rId10" w:history="1">
        <w:r w:rsidR="00783DD1" w:rsidRPr="00783DD1">
          <w:rPr>
            <w:rStyle w:val="Hipercze"/>
            <w:color w:val="auto"/>
          </w:rPr>
          <w:t>https://cvc.cervantes.es/aula/lecturas/inicial/lectura_02/texto/</w:t>
        </w:r>
      </w:hyperlink>
    </w:p>
    <w:p w14:paraId="0C17D2E8" w14:textId="77777777" w:rsidR="00D4241C" w:rsidRDefault="00D4241C" w:rsidP="00D4241C">
      <w:r>
        <w:t>W etapie rejonowym przewidziany jest test pisemny, na który składają się:</w:t>
      </w:r>
    </w:p>
    <w:p w14:paraId="0902CC2D" w14:textId="77777777" w:rsidR="00D4241C" w:rsidRDefault="00D4241C" w:rsidP="00D4241C">
      <w:r>
        <w:t>– rozumienie tekstu czytanego,</w:t>
      </w:r>
    </w:p>
    <w:p w14:paraId="4B5F8F2C" w14:textId="77777777" w:rsidR="00D4241C" w:rsidRDefault="00D4241C" w:rsidP="00D4241C">
      <w:r>
        <w:t>– zadania leksykalno-gramatyczne.</w:t>
      </w:r>
    </w:p>
    <w:p w14:paraId="2C0466FF" w14:textId="77777777" w:rsidR="00D4241C" w:rsidRDefault="00D4241C" w:rsidP="00D4241C">
      <w:r>
        <w:t>Etap wojewódzki:</w:t>
      </w:r>
    </w:p>
    <w:p w14:paraId="3FF02093" w14:textId="77777777" w:rsidR="00D4241C" w:rsidRDefault="00D4241C" w:rsidP="00D4241C">
      <w:r>
        <w:t>1. Pozycje obowiązujące do etapu rejonowego.</w:t>
      </w:r>
    </w:p>
    <w:p w14:paraId="7A1E7C5E" w14:textId="77777777" w:rsidR="00D4241C" w:rsidRPr="00D4241C" w:rsidRDefault="00D4241C" w:rsidP="00D4241C">
      <w:pPr>
        <w:rPr>
          <w:lang w:val="es-ES"/>
        </w:rPr>
      </w:pPr>
      <w:r w:rsidRPr="00D4241C">
        <w:rPr>
          <w:lang w:val="es-ES"/>
        </w:rPr>
        <w:t>2. Ramón Palencia, Uso de la gramática española Junior avanzado, wydawnictwo Edelsa.</w:t>
      </w:r>
    </w:p>
    <w:p w14:paraId="7E962199" w14:textId="179732BA" w:rsidR="00D4241C" w:rsidRDefault="00D4241C" w:rsidP="00D4241C">
      <w:r>
        <w:t>3. Strony internetowe</w:t>
      </w:r>
      <w:r w:rsidR="00ED32F1">
        <w:t xml:space="preserve"> </w:t>
      </w:r>
      <w:r>
        <w:t>obowiązujące do etapu rejonowego oraz:</w:t>
      </w:r>
    </w:p>
    <w:p w14:paraId="6001D91A" w14:textId="77777777" w:rsidR="00783DD1" w:rsidRPr="001C459F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11" w:history="1">
        <w:r w:rsidR="00783DD1" w:rsidRPr="001C459F">
          <w:rPr>
            <w:rStyle w:val="Hipercze"/>
            <w:color w:val="auto"/>
          </w:rPr>
          <w:t>http://www.xn--espaaescultura-tnb.es/es/</w:t>
        </w:r>
        <w:proofErr w:type="spellStart"/>
        <w:r w:rsidR="00783DD1" w:rsidRPr="001C459F">
          <w:rPr>
            <w:rStyle w:val="Hipercze"/>
            <w:color w:val="auto"/>
          </w:rPr>
          <w:t>fiestas</w:t>
        </w:r>
        <w:proofErr w:type="spellEnd"/>
        <w:r w:rsidR="00783DD1" w:rsidRPr="001C459F">
          <w:rPr>
            <w:rStyle w:val="Hipercze"/>
            <w:color w:val="auto"/>
          </w:rPr>
          <w:t>/</w:t>
        </w:r>
        <w:proofErr w:type="spellStart"/>
        <w:r w:rsidR="00783DD1" w:rsidRPr="001C459F">
          <w:rPr>
            <w:rStyle w:val="Hipercze"/>
            <w:color w:val="auto"/>
          </w:rPr>
          <w:t>sevilla</w:t>
        </w:r>
        <w:proofErr w:type="spellEnd"/>
        <w:r w:rsidR="00783DD1" w:rsidRPr="001C459F">
          <w:rPr>
            <w:rStyle w:val="Hipercze"/>
            <w:color w:val="auto"/>
          </w:rPr>
          <w:t>/feria_de_abril.html</w:t>
        </w:r>
      </w:hyperlink>
    </w:p>
    <w:p w14:paraId="41F2AD03" w14:textId="77777777" w:rsidR="00783DD1" w:rsidRPr="001C459F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12" w:history="1">
        <w:r w:rsidR="00783DD1" w:rsidRPr="001C459F">
          <w:rPr>
            <w:rStyle w:val="Hipercze"/>
            <w:color w:val="auto"/>
          </w:rPr>
          <w:t>http://www.xn--espaaescultura-tnb.es/es/fiestas/coruna_a/fiesta_de_santiago_apostol.html</w:t>
        </w:r>
      </w:hyperlink>
    </w:p>
    <w:p w14:paraId="15E41B84" w14:textId="77777777" w:rsidR="00783DD1" w:rsidRPr="001C459F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</w:pPr>
      <w:hyperlink r:id="rId13" w:history="1">
        <w:r w:rsidR="00783DD1" w:rsidRPr="001C459F">
          <w:rPr>
            <w:rStyle w:val="Hipercze"/>
            <w:color w:val="auto"/>
          </w:rPr>
          <w:t>http://www.xn--espaaescultura-tnb.es/es/fiestas/coruna_a/hogueras_de_san_juan.html</w:t>
        </w:r>
      </w:hyperlink>
    </w:p>
    <w:p w14:paraId="6B005F1B" w14:textId="77777777" w:rsidR="00783DD1" w:rsidRPr="001C459F" w:rsidRDefault="000D310C" w:rsidP="00783DD1">
      <w:pPr>
        <w:pStyle w:val="entradilla"/>
        <w:shd w:val="clear" w:color="auto" w:fill="FFFFFF"/>
        <w:spacing w:before="0" w:beforeAutospacing="0" w:after="225" w:afterAutospacing="0" w:line="270" w:lineRule="atLeast"/>
        <w:rPr>
          <w:rFonts w:ascii="Lucida Sans Unicode" w:hAnsi="Lucida Sans Unicode" w:cs="Lucida Sans Unicode"/>
          <w:b/>
          <w:bCs/>
          <w:sz w:val="27"/>
          <w:szCs w:val="27"/>
        </w:rPr>
      </w:pPr>
      <w:hyperlink r:id="rId14" w:history="1">
        <w:r w:rsidR="00783DD1" w:rsidRPr="001C459F">
          <w:rPr>
            <w:rStyle w:val="Hipercze"/>
            <w:color w:val="auto"/>
          </w:rPr>
          <w:t>https://cvc.cervantes.es/aula/lecturas/intermedio/lectura_05/texto/</w:t>
        </w:r>
      </w:hyperlink>
    </w:p>
    <w:p w14:paraId="5EA44BEE" w14:textId="77777777" w:rsidR="00783DD1" w:rsidRDefault="00783DD1" w:rsidP="00D4241C"/>
    <w:p w14:paraId="1561FBB7" w14:textId="77777777" w:rsidR="00D4241C" w:rsidRDefault="00D4241C" w:rsidP="00D4241C">
      <w:r>
        <w:t>W etapie wojewódzkim przewidziany jest test pisemny, na który składają się:</w:t>
      </w:r>
    </w:p>
    <w:p w14:paraId="6B025061" w14:textId="77777777" w:rsidR="00D4241C" w:rsidRDefault="00D4241C" w:rsidP="00D4241C">
      <w:r>
        <w:t>– rozumienie tekstu słuchanego,</w:t>
      </w:r>
    </w:p>
    <w:p w14:paraId="52D27C38" w14:textId="77777777" w:rsidR="00D4241C" w:rsidRDefault="00D4241C" w:rsidP="00D4241C">
      <w:r>
        <w:t>– rozumienie tekstu czytanego,</w:t>
      </w:r>
    </w:p>
    <w:p w14:paraId="22F3B064" w14:textId="6FF4483B" w:rsidR="0024655F" w:rsidRDefault="00D4241C" w:rsidP="00D4241C">
      <w:r>
        <w:t>– zadania leksykalno-gramatyczne.</w:t>
      </w:r>
    </w:p>
    <w:sectPr w:rsidR="0024655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1B56" w14:textId="77777777" w:rsidR="000D310C" w:rsidRDefault="000D310C" w:rsidP="00ED32F1">
      <w:pPr>
        <w:spacing w:after="0" w:line="240" w:lineRule="auto"/>
      </w:pPr>
      <w:r>
        <w:separator/>
      </w:r>
    </w:p>
  </w:endnote>
  <w:endnote w:type="continuationSeparator" w:id="0">
    <w:p w14:paraId="0B9CCC10" w14:textId="77777777" w:rsidR="000D310C" w:rsidRDefault="000D310C" w:rsidP="00E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7142606"/>
      <w:docPartObj>
        <w:docPartGallery w:val="Page Numbers (Bottom of Page)"/>
        <w:docPartUnique/>
      </w:docPartObj>
    </w:sdtPr>
    <w:sdtEndPr/>
    <w:sdtContent>
      <w:p w14:paraId="7621819A" w14:textId="0E4969A0" w:rsidR="00ED32F1" w:rsidRDefault="00ED3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74160" w14:textId="77777777" w:rsidR="00ED32F1" w:rsidRDefault="00ED3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CDEA" w14:textId="77777777" w:rsidR="000D310C" w:rsidRDefault="000D310C" w:rsidP="00ED32F1">
      <w:pPr>
        <w:spacing w:after="0" w:line="240" w:lineRule="auto"/>
      </w:pPr>
      <w:r>
        <w:separator/>
      </w:r>
    </w:p>
  </w:footnote>
  <w:footnote w:type="continuationSeparator" w:id="0">
    <w:p w14:paraId="4674B63A" w14:textId="77777777" w:rsidR="000D310C" w:rsidRDefault="000D310C" w:rsidP="00ED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C"/>
    <w:rsid w:val="000D310C"/>
    <w:rsid w:val="001759E6"/>
    <w:rsid w:val="001C459F"/>
    <w:rsid w:val="0024655F"/>
    <w:rsid w:val="00374AED"/>
    <w:rsid w:val="0055610F"/>
    <w:rsid w:val="00756C84"/>
    <w:rsid w:val="00783DD1"/>
    <w:rsid w:val="00970690"/>
    <w:rsid w:val="00B330CD"/>
    <w:rsid w:val="00C42BC6"/>
    <w:rsid w:val="00D4241C"/>
    <w:rsid w:val="00ED32F1"/>
    <w:rsid w:val="00F60BD2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4B1A"/>
  <w15:docId w15:val="{A959DB6D-A537-4B90-B2AC-71225B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tradilla">
    <w:name w:val="entradilla"/>
    <w:basedOn w:val="Normalny"/>
    <w:rsid w:val="0078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D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D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2F1"/>
  </w:style>
  <w:style w:type="paragraph" w:styleId="Stopka">
    <w:name w:val="footer"/>
    <w:basedOn w:val="Normalny"/>
    <w:link w:val="Stopka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spaaescultura-tnb.es/es/fiestas/madrid/dia_de_los_santos_inocentes.html" TargetMode="External"/><Relationship Id="rId13" Type="http://schemas.openxmlformats.org/officeDocument/2006/relationships/hyperlink" Target="http://www.xn--espaaescultura-tnb.es/es/fiestas/coruna_a/hogueras_de_san_ju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n--espaaescultura-tnb.es/es/fiestas/alicante/cabalgata_de_los_reyes_magos.html" TargetMode="External"/><Relationship Id="rId12" Type="http://schemas.openxmlformats.org/officeDocument/2006/relationships/hyperlink" Target="http://www.xn--espaaescultura-tnb.es/es/fiestas/coruna_a/fiesta_de_santiago_apostol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xn--espaaescultura-tnb.es/es/fiestas/sevilla/feria_de_abril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vc.cervantes.es/aula/lecturas/inicial/lectura_02/text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xn--espaaescultura-tnb.es/es/fiestas/huelva/romeria_del_rocio.html" TargetMode="External"/><Relationship Id="rId14" Type="http://schemas.openxmlformats.org/officeDocument/2006/relationships/hyperlink" Target="https://cvc.cervantes.es/aula/lecturas/intermedio/lectura_05/text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Dębska</cp:lastModifiedBy>
  <cp:revision>2</cp:revision>
  <dcterms:created xsi:type="dcterms:W3CDTF">2020-07-22T11:53:00Z</dcterms:created>
  <dcterms:modified xsi:type="dcterms:W3CDTF">2020-07-24T07:02:00Z</dcterms:modified>
</cp:coreProperties>
</file>