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1DF57483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 xml:space="preserve">do Regulaminu Małopolskiego </w:t>
      </w:r>
      <w:r w:rsidRPr="003524ED">
        <w:rPr>
          <w:sz w:val="20"/>
          <w:szCs w:val="20"/>
        </w:rPr>
        <w:t xml:space="preserve">Konkursu Języka </w:t>
      </w:r>
      <w:r w:rsidR="003524ED" w:rsidRPr="003524ED">
        <w:rPr>
          <w:sz w:val="20"/>
          <w:szCs w:val="20"/>
        </w:rPr>
        <w:t>Francuskiego</w:t>
      </w:r>
      <w:r w:rsidRPr="003524ED">
        <w:rPr>
          <w:sz w:val="20"/>
          <w:szCs w:val="20"/>
        </w:rPr>
        <w:t xml:space="preserve"> </w:t>
      </w:r>
      <w:r w:rsidR="003524ED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3524ED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3524ED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7C7A23">
        <w:rPr>
          <w:sz w:val="20"/>
          <w:szCs w:val="20"/>
        </w:rPr>
        <w:t>51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7C7A23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524ED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7C7A23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2020-09-22T07:03:00Z</dcterms:modified>
</cp:coreProperties>
</file>