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59681" w14:textId="622FF1E5" w:rsidR="00037B89" w:rsidRPr="00037B89" w:rsidRDefault="00037B89" w:rsidP="00D41457">
      <w:pPr>
        <w:rPr>
          <w:b/>
          <w:bCs/>
        </w:rPr>
      </w:pPr>
      <w:r w:rsidRPr="00037B89">
        <w:rPr>
          <w:b/>
          <w:bCs/>
        </w:rPr>
        <w:t>Półprawdy i kłamstwa: jak sobie z nim</w:t>
      </w:r>
      <w:r w:rsidR="00480499">
        <w:rPr>
          <w:b/>
          <w:bCs/>
        </w:rPr>
        <w:t>i</w:t>
      </w:r>
      <w:r w:rsidRPr="00037B89">
        <w:rPr>
          <w:b/>
          <w:bCs/>
        </w:rPr>
        <w:t xml:space="preserve"> radzić?</w:t>
      </w:r>
    </w:p>
    <w:p w14:paraId="09CE47E2" w14:textId="54522D58" w:rsidR="00D41457" w:rsidRPr="00037B89" w:rsidRDefault="00D41457" w:rsidP="00D41457">
      <w:pPr>
        <w:rPr>
          <w:b/>
          <w:bCs/>
        </w:rPr>
      </w:pPr>
      <w:r w:rsidRPr="00037B89">
        <w:rPr>
          <w:b/>
          <w:bCs/>
        </w:rPr>
        <w:t xml:space="preserve">Nieprawdziwe informacje, zwane także dezinformacją, </w:t>
      </w:r>
      <w:proofErr w:type="spellStart"/>
      <w:r w:rsidRPr="00037B89">
        <w:rPr>
          <w:b/>
          <w:bCs/>
        </w:rPr>
        <w:t>fake</w:t>
      </w:r>
      <w:proofErr w:type="spellEnd"/>
      <w:r w:rsidRPr="00037B89">
        <w:rPr>
          <w:b/>
          <w:bCs/>
        </w:rPr>
        <w:t xml:space="preserve"> newsami</w:t>
      </w:r>
      <w:r w:rsidR="00480499">
        <w:rPr>
          <w:b/>
          <w:bCs/>
        </w:rPr>
        <w:t xml:space="preserve"> </w:t>
      </w:r>
      <w:r w:rsidRPr="00037B89">
        <w:rPr>
          <w:b/>
          <w:bCs/>
        </w:rPr>
        <w:t>czy fałszywymi informacjami, to nic nowego. Jednak wraz z postępem technologicznym oraz coraz łatwiejszym dostępem do internetu i mediów społecznościowych, stały się one zjawiskiem na tyle powszechnym i masowym, że poważnie zagrażają normalnemu funkcjonowaniu społeczeństw</w:t>
      </w:r>
      <w:r w:rsidR="00480499">
        <w:rPr>
          <w:b/>
          <w:bCs/>
        </w:rPr>
        <w:t>, a nawet</w:t>
      </w:r>
      <w:r w:rsidRPr="00037B89">
        <w:rPr>
          <w:b/>
          <w:bCs/>
        </w:rPr>
        <w:t xml:space="preserve"> państw.</w:t>
      </w:r>
    </w:p>
    <w:p w14:paraId="49A84CD8" w14:textId="0C49D10D" w:rsidR="00D41457" w:rsidRPr="00D41457" w:rsidRDefault="00D41457" w:rsidP="00D41457">
      <w:r w:rsidRPr="00D41457">
        <w:t xml:space="preserve">W dzisiejszych czasach walka z dezinformacją stała się priorytetem dla wielu organizacji i instytucji, które starają się wykryć i ujawnić fałszywe informacje. Jednym z takich działań jest organizowane przez Centrum Edukacji Medialnej w Kielcach webinarium </w:t>
      </w:r>
      <w:r w:rsidRPr="00D41457">
        <w:rPr>
          <w:i/>
          <w:iCs/>
        </w:rPr>
        <w:t xml:space="preserve">#MEDIAchallenge: praktycznie o </w:t>
      </w:r>
      <w:proofErr w:type="spellStart"/>
      <w:r w:rsidRPr="00D41457">
        <w:rPr>
          <w:i/>
          <w:iCs/>
        </w:rPr>
        <w:t>fact-checkingu</w:t>
      </w:r>
      <w:proofErr w:type="spellEnd"/>
      <w:r w:rsidRPr="00D41457">
        <w:t>, które odbędzie się 20 kwietnia 2023 roku.</w:t>
      </w:r>
    </w:p>
    <w:p w14:paraId="5898C698" w14:textId="39FF144A" w:rsidR="00D41457" w:rsidRPr="00D41457" w:rsidRDefault="00D41457" w:rsidP="00D41457">
      <w:r w:rsidRPr="00D41457">
        <w:t>Podczas spotkania eksperci, dr Anna Kalinowska-Balcerzak</w:t>
      </w:r>
      <w:r w:rsidR="001A5DE0">
        <w:t xml:space="preserve"> </w:t>
      </w:r>
      <w:r w:rsidR="009F2417">
        <w:t xml:space="preserve">- </w:t>
      </w:r>
      <w:r w:rsidR="00AB3548">
        <w:t xml:space="preserve">badaczka w obszarze kultury cyfrowej i prezes BITECH </w:t>
      </w:r>
      <w:proofErr w:type="spellStart"/>
      <w:r w:rsidR="00AB3548">
        <w:t>ThinkTank</w:t>
      </w:r>
      <w:proofErr w:type="spellEnd"/>
      <w:r w:rsidRPr="00D41457">
        <w:t xml:space="preserve"> oraz dr Bartłomiej Balcerzak</w:t>
      </w:r>
      <w:r w:rsidR="009F2417">
        <w:t xml:space="preserve"> </w:t>
      </w:r>
      <w:r w:rsidR="00EB4E58">
        <w:t>–</w:t>
      </w:r>
      <w:r w:rsidR="009F2417">
        <w:t xml:space="preserve"> </w:t>
      </w:r>
      <w:r w:rsidR="00EB4E58">
        <w:t xml:space="preserve">ekspert z zakresu uczenia maszynowego i </w:t>
      </w:r>
      <w:r w:rsidR="00F671CC">
        <w:t xml:space="preserve">zapobiegania dezinformacji, </w:t>
      </w:r>
      <w:r w:rsidRPr="00D41457">
        <w:t xml:space="preserve">zaprezentują różne metody </w:t>
      </w:r>
      <w:proofErr w:type="spellStart"/>
      <w:r w:rsidRPr="00D41457">
        <w:t>fact-checkingu</w:t>
      </w:r>
      <w:proofErr w:type="spellEnd"/>
      <w:r w:rsidRPr="00D41457">
        <w:t xml:space="preserve"> oraz omówią sposoby weryfikacji informacji. Tego typu narzędzia</w:t>
      </w:r>
      <w:r>
        <w:t xml:space="preserve">, </w:t>
      </w:r>
      <w:r w:rsidRPr="00D41457">
        <w:t xml:space="preserve"> </w:t>
      </w:r>
      <w:r>
        <w:t xml:space="preserve">najczęściej </w:t>
      </w:r>
      <w:r w:rsidRPr="00D41457">
        <w:t>nie wymagają specjalistycznej wiedzy technicznej i mogą być stosowane przez każdego, kto chce zweryfikować informacje.</w:t>
      </w:r>
    </w:p>
    <w:p w14:paraId="7807A409" w14:textId="1B70D4B8" w:rsidR="00D41457" w:rsidRPr="00D41457" w:rsidRDefault="00480499" w:rsidP="00D41457">
      <w:r>
        <w:t>Posiadanie takiej wiedzy jest</w:t>
      </w:r>
      <w:r w:rsidR="00D41457" w:rsidRPr="00D41457">
        <w:t xml:space="preserve"> niezwykle </w:t>
      </w:r>
      <w:r>
        <w:t>cenne</w:t>
      </w:r>
      <w:r w:rsidRPr="00D41457">
        <w:t xml:space="preserve"> </w:t>
      </w:r>
      <w:r>
        <w:t>we współczesnych realiach</w:t>
      </w:r>
      <w:r w:rsidR="00D41457" w:rsidRPr="00D41457">
        <w:t xml:space="preserve">, ponieważ pozwala na zwalczanie dezinformacji, a także zapobieganie wielu przestępstwom, takim jak wyłudzanie pieniędzy czy narażanie ludzi na niebezpieczeństwo. </w:t>
      </w:r>
      <w:r>
        <w:t>Praktyczna nauka</w:t>
      </w:r>
      <w:r w:rsidR="00D41457" w:rsidRPr="00D41457">
        <w:t xml:space="preserve"> powinna być </w:t>
      </w:r>
      <w:r w:rsidR="00037B89">
        <w:t>prowadzona już od najmłodszych lat</w:t>
      </w:r>
      <w:r w:rsidR="00D41457" w:rsidRPr="00D41457">
        <w:t xml:space="preserve">, aby dzieci i młodzież były lepiej przygotowane do radzenia sobie z </w:t>
      </w:r>
      <w:r>
        <w:t>różnymi przejawami manipulacji.</w:t>
      </w:r>
    </w:p>
    <w:p w14:paraId="6EF238ED" w14:textId="646BA12F" w:rsidR="00480499" w:rsidRDefault="00D41457" w:rsidP="00D41457">
      <w:r w:rsidRPr="00D41457">
        <w:t xml:space="preserve">Warto zauważyć, że młodzi ludzie są szczególnie narażeni na </w:t>
      </w:r>
      <w:r w:rsidR="00480499">
        <w:t>fałszywe informacje</w:t>
      </w:r>
      <w:r w:rsidRPr="00D41457">
        <w:t xml:space="preserve">, ponieważ często </w:t>
      </w:r>
      <w:r w:rsidR="00480499">
        <w:t xml:space="preserve">są </w:t>
      </w:r>
      <w:r w:rsidRPr="00D41457">
        <w:t xml:space="preserve">aktywnymi użytkownikami mediów społecznościowych, </w:t>
      </w:r>
      <w:r w:rsidR="00480499">
        <w:t>w których</w:t>
      </w:r>
      <w:r w:rsidR="00480499" w:rsidRPr="00D41457">
        <w:t xml:space="preserve"> </w:t>
      </w:r>
      <w:r w:rsidR="00480499">
        <w:t xml:space="preserve">nieprawdziwe treści rozpowszechniają się wyjątkowo szybko. </w:t>
      </w:r>
    </w:p>
    <w:p w14:paraId="0C8442AA" w14:textId="77777777" w:rsidR="00480499" w:rsidRDefault="00480499" w:rsidP="00D41457">
      <w:pPr>
        <w:rPr>
          <w:rFonts w:ascii="Poppins" w:hAnsi="Poppins" w:cs="Poppins"/>
          <w:color w:val="000000"/>
          <w:spacing w:val="6"/>
          <w:sz w:val="21"/>
          <w:szCs w:val="21"/>
          <w:shd w:val="clear" w:color="auto" w:fill="FFFFFF"/>
        </w:rPr>
      </w:pPr>
      <w:r>
        <w:rPr>
          <w:rFonts w:ascii="Poppins" w:hAnsi="Poppins" w:cs="Poppins"/>
          <w:color w:val="000000"/>
          <w:spacing w:val="6"/>
          <w:sz w:val="21"/>
          <w:szCs w:val="21"/>
          <w:shd w:val="clear" w:color="auto" w:fill="FFFFFF"/>
        </w:rPr>
        <w:t>Aby wziąć udział w najbliższym spotkaniu </w:t>
      </w:r>
      <w:r>
        <w:rPr>
          <w:rStyle w:val="Pogrubienie"/>
          <w:rFonts w:ascii="Poppins" w:hAnsi="Poppins" w:cs="Poppins"/>
          <w:color w:val="000000"/>
          <w:spacing w:val="6"/>
          <w:sz w:val="21"/>
          <w:szCs w:val="21"/>
          <w:shd w:val="clear" w:color="auto" w:fill="FFFFFF"/>
        </w:rPr>
        <w:t>wystarczy zarejestrować się na stronie: </w:t>
      </w:r>
      <w:hyperlink r:id="rId4" w:history="1">
        <w:r>
          <w:rPr>
            <w:rStyle w:val="Hipercze"/>
            <w:rFonts w:ascii="Poppins" w:hAnsi="Poppins" w:cs="Poppins"/>
            <w:b/>
            <w:bCs/>
            <w:spacing w:val="6"/>
            <w:sz w:val="21"/>
            <w:szCs w:val="21"/>
          </w:rPr>
          <w:t>cempolska.pl/konferencje</w:t>
        </w:r>
      </w:hyperlink>
      <w:r>
        <w:rPr>
          <w:rStyle w:val="Pogrubienie"/>
          <w:rFonts w:ascii="Poppins" w:hAnsi="Poppins" w:cs="Poppins"/>
          <w:color w:val="000000"/>
          <w:spacing w:val="6"/>
          <w:sz w:val="21"/>
          <w:szCs w:val="21"/>
          <w:shd w:val="clear" w:color="auto" w:fill="FFFFFF"/>
        </w:rPr>
        <w:t>.</w:t>
      </w:r>
      <w:r>
        <w:rPr>
          <w:rFonts w:ascii="Poppins" w:hAnsi="Poppins" w:cs="Poppins"/>
          <w:color w:val="000000"/>
          <w:spacing w:val="6"/>
          <w:sz w:val="21"/>
          <w:szCs w:val="21"/>
        </w:rPr>
        <w:t xml:space="preserve"> </w:t>
      </w:r>
      <w:r>
        <w:rPr>
          <w:rFonts w:ascii="Poppins" w:hAnsi="Poppins" w:cs="Poppins"/>
          <w:color w:val="000000"/>
          <w:spacing w:val="6"/>
          <w:sz w:val="21"/>
          <w:szCs w:val="21"/>
          <w:shd w:val="clear" w:color="auto" w:fill="FFFFFF"/>
        </w:rPr>
        <w:t xml:space="preserve">Dla uczestników wydarzenia przewidziane są zaświadczenia potwierdzające udział. </w:t>
      </w:r>
    </w:p>
    <w:p w14:paraId="582CDFE9" w14:textId="0103C4ED" w:rsidR="00D41457" w:rsidRPr="00D41457" w:rsidRDefault="00480499" w:rsidP="00D41457">
      <w:r>
        <w:rPr>
          <w:rFonts w:ascii="Poppins" w:hAnsi="Poppins" w:cs="Poppins"/>
          <w:color w:val="000000"/>
          <w:spacing w:val="6"/>
          <w:sz w:val="21"/>
          <w:szCs w:val="21"/>
          <w:shd w:val="clear" w:color="auto" w:fill="FFFFFF"/>
        </w:rPr>
        <w:t xml:space="preserve"> </w:t>
      </w:r>
    </w:p>
    <w:p w14:paraId="1F1D3A7D" w14:textId="61527EEB" w:rsidR="00E9313B" w:rsidRDefault="00E9313B"/>
    <w:sectPr w:rsidR="00E93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Calibri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13B"/>
    <w:rsid w:val="00037B89"/>
    <w:rsid w:val="001A5DE0"/>
    <w:rsid w:val="00480499"/>
    <w:rsid w:val="00713A35"/>
    <w:rsid w:val="008A71FB"/>
    <w:rsid w:val="009F2417"/>
    <w:rsid w:val="00AB3548"/>
    <w:rsid w:val="00B6387B"/>
    <w:rsid w:val="00D41457"/>
    <w:rsid w:val="00E9313B"/>
    <w:rsid w:val="00EB4E58"/>
    <w:rsid w:val="00F6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1C4B6"/>
  <w15:chartTrackingRefBased/>
  <w15:docId w15:val="{49DD66FD-ED05-4D0B-9C14-17E9C3B4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1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80499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48049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804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9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empolska.pl/konferencj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1771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Stanuch</dc:creator>
  <cp:keywords/>
  <dc:description/>
  <cp:lastModifiedBy>Stanisław Stanuch</cp:lastModifiedBy>
  <cp:revision>2</cp:revision>
  <dcterms:created xsi:type="dcterms:W3CDTF">2023-04-14T11:17:00Z</dcterms:created>
  <dcterms:modified xsi:type="dcterms:W3CDTF">2023-04-14T11:17:00Z</dcterms:modified>
</cp:coreProperties>
</file>