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0571" w14:textId="77777777" w:rsidR="00171641" w:rsidRDefault="0017164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BE7E13C" w14:textId="77777777" w:rsidR="009804AD" w:rsidRDefault="00171641" w:rsidP="009C085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C5509">
        <w:rPr>
          <w:rFonts w:ascii="Calibri" w:eastAsia="Calibri" w:hAnsi="Calibri" w:cs="Calibri"/>
          <w:sz w:val="20"/>
          <w:szCs w:val="20"/>
        </w:rPr>
        <w:t xml:space="preserve">Pragniemy poinformować, że </w:t>
      </w:r>
      <w:r w:rsidRPr="00FC5509">
        <w:rPr>
          <w:rFonts w:ascii="Calibri" w:hAnsi="Calibri" w:cs="Calibri"/>
          <w:sz w:val="20"/>
          <w:szCs w:val="20"/>
        </w:rPr>
        <w:t>jedynie do końca października bieżącego roku Nauczyciele z całej Polski mogą bezpłatnie wziąć udział w 18 godzinnym szkoleniu on-line z efektywnego stosowania podczas swojej pracy edukacyjnej atrakcyjnych narzędzi TiK-owych.</w:t>
      </w:r>
      <w:r w:rsidR="00FC5509" w:rsidRPr="00FC5509">
        <w:rPr>
          <w:rFonts w:ascii="Calibri" w:hAnsi="Calibri" w:cs="Calibri"/>
          <w:sz w:val="20"/>
          <w:szCs w:val="20"/>
        </w:rPr>
        <w:t xml:space="preserve"> </w:t>
      </w:r>
      <w:r w:rsidR="009804AD">
        <w:rPr>
          <w:rFonts w:ascii="Calibri" w:hAnsi="Calibri" w:cs="Calibri"/>
          <w:sz w:val="20"/>
          <w:szCs w:val="20"/>
        </w:rPr>
        <w:t>Jedyną podstawą zaliczenia jest min. 60% obecność na zajęciach.</w:t>
      </w:r>
    </w:p>
    <w:p w14:paraId="7CF0D781" w14:textId="7F81A5FA" w:rsidR="009804AD" w:rsidRDefault="00FC5509" w:rsidP="009C085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C5509">
        <w:rPr>
          <w:rFonts w:ascii="Calibri" w:hAnsi="Calibri" w:cs="Calibri"/>
          <w:sz w:val="20"/>
          <w:szCs w:val="20"/>
        </w:rPr>
        <w:t>Projekt „Lekcja:Enter” to element całościowej strategii działań Fundacji Orange prowadzonej w porozumieniu z</w:t>
      </w:r>
      <w:r w:rsidR="009C0851">
        <w:rPr>
          <w:rFonts w:ascii="Calibri" w:hAnsi="Calibri" w:cs="Calibri"/>
          <w:sz w:val="20"/>
          <w:szCs w:val="20"/>
        </w:rPr>
        <w:t> </w:t>
      </w:r>
      <w:r w:rsidRPr="00FC5509">
        <w:rPr>
          <w:rFonts w:ascii="Calibri" w:hAnsi="Calibri" w:cs="Calibri"/>
          <w:b/>
          <w:bCs/>
          <w:sz w:val="20"/>
          <w:szCs w:val="20"/>
        </w:rPr>
        <w:t xml:space="preserve">Ministerstwem Edukacji </w:t>
      </w:r>
      <w:r w:rsidR="0046364A">
        <w:rPr>
          <w:rFonts w:ascii="Calibri" w:hAnsi="Calibri" w:cs="Calibri"/>
          <w:b/>
          <w:bCs/>
          <w:sz w:val="20"/>
          <w:szCs w:val="20"/>
        </w:rPr>
        <w:t>i Nauki</w:t>
      </w:r>
      <w:r w:rsidRPr="00FC5509">
        <w:rPr>
          <w:rFonts w:ascii="Calibri" w:hAnsi="Calibri" w:cs="Calibri"/>
          <w:sz w:val="20"/>
          <w:szCs w:val="20"/>
        </w:rPr>
        <w:t xml:space="preserve">. </w:t>
      </w:r>
    </w:p>
    <w:p w14:paraId="2E95DC10" w14:textId="7B99D115" w:rsidR="00FC5509" w:rsidRPr="0058331A" w:rsidRDefault="00FC5509" w:rsidP="009C085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C5509">
        <w:rPr>
          <w:rFonts w:ascii="Calibri" w:eastAsia="Times New Roman" w:hAnsi="Calibri" w:cs="Calibri"/>
          <w:sz w:val="20"/>
          <w:szCs w:val="20"/>
        </w:rPr>
        <w:t xml:space="preserve">Szczegółowe informacje na temat projektu połączone z </w:t>
      </w:r>
      <w:r w:rsidRPr="00FC5509">
        <w:rPr>
          <w:rFonts w:ascii="Calibri" w:hAnsi="Calibri" w:cs="Calibri"/>
          <w:sz w:val="20"/>
          <w:szCs w:val="20"/>
        </w:rPr>
        <w:t xml:space="preserve">krótkim, </w:t>
      </w:r>
      <w:r w:rsidRPr="00FC5509">
        <w:rPr>
          <w:rFonts w:ascii="Calibri" w:hAnsi="Calibri" w:cs="Calibri"/>
          <w:b/>
          <w:bCs/>
          <w:color w:val="EC9302"/>
          <w:sz w:val="20"/>
          <w:szCs w:val="20"/>
        </w:rPr>
        <w:t>20</w:t>
      </w:r>
      <w:r w:rsidRPr="00FC5509">
        <w:rPr>
          <w:rFonts w:ascii="Calibri" w:hAnsi="Calibri" w:cs="Calibri"/>
          <w:b/>
          <w:bCs/>
          <w:color w:val="EC9302"/>
          <w:sz w:val="20"/>
          <w:szCs w:val="20"/>
        </w:rPr>
        <w:noBreakHyphen/>
        <w:t>sto minutowym szkoleniem</w:t>
      </w:r>
      <w:r w:rsidRPr="00FC5509">
        <w:rPr>
          <w:rFonts w:ascii="Calibri" w:hAnsi="Calibri" w:cs="Calibri"/>
          <w:sz w:val="20"/>
          <w:szCs w:val="20"/>
        </w:rPr>
        <w:t xml:space="preserve">, na którym prezentowany będzie przykład praktycznych i przydatnych zagadnień obejmujących szkolenie „Lekcja:Enter.zip!” uzyskają Państwo </w:t>
      </w:r>
      <w:r w:rsidRPr="00FC5509">
        <w:rPr>
          <w:rFonts w:ascii="Calibri" w:hAnsi="Calibri" w:cs="Calibri"/>
          <w:b/>
          <w:bCs/>
          <w:color w:val="EC9302"/>
          <w:sz w:val="20"/>
          <w:szCs w:val="20"/>
        </w:rPr>
        <w:t>na spotkaniach informacyjnych, na które serdecznie zapraszamy</w:t>
      </w:r>
      <w:r w:rsidR="009C0851">
        <w:rPr>
          <w:rFonts w:ascii="Calibri" w:hAnsi="Calibri" w:cs="Calibri"/>
          <w:b/>
          <w:bCs/>
          <w:sz w:val="20"/>
          <w:szCs w:val="20"/>
        </w:rPr>
        <w:t>:</w:t>
      </w:r>
    </w:p>
    <w:p w14:paraId="46280F41" w14:textId="77777777" w:rsidR="00FC5509" w:rsidRPr="00FC5509" w:rsidRDefault="00FC5509" w:rsidP="009C08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Theme="minorHAnsi" w:hAnsi="Calibri" w:cs="Calibri"/>
          <w:i/>
          <w:iCs/>
        </w:rPr>
      </w:pPr>
      <w:r w:rsidRPr="00FC5509">
        <w:rPr>
          <w:rFonts w:ascii="Calibri" w:hAnsi="Calibri" w:cs="Calibri"/>
          <w:b/>
          <w:bCs/>
        </w:rPr>
        <w:t>30 sierpnia o godzinie 12.00</w:t>
      </w:r>
      <w:r w:rsidRPr="00FC5509">
        <w:rPr>
          <w:rFonts w:ascii="Calibri" w:hAnsi="Calibri" w:cs="Calibri"/>
        </w:rPr>
        <w:t xml:space="preserve"> – szkolenie pt.: </w:t>
      </w:r>
      <w:r w:rsidRPr="00FC5509">
        <w:rPr>
          <w:rFonts w:ascii="Calibri" w:hAnsi="Calibri" w:cs="Calibri"/>
          <w:i/>
          <w:iCs/>
        </w:rPr>
        <w:t>Organizacja materiałów dydaktycznych z wykorzystaniem prostych narzędzi TIK</w:t>
      </w:r>
    </w:p>
    <w:p w14:paraId="09DE085C" w14:textId="77777777" w:rsidR="00FC5509" w:rsidRPr="00FC5509" w:rsidRDefault="00FC5509" w:rsidP="009C0851">
      <w:pPr>
        <w:pStyle w:val="Akapitzlist"/>
        <w:spacing w:line="360" w:lineRule="auto"/>
        <w:jc w:val="both"/>
        <w:rPr>
          <w:rFonts w:ascii="Calibri" w:eastAsiaTheme="minorHAnsi" w:hAnsi="Calibri" w:cs="Calibri"/>
        </w:rPr>
      </w:pPr>
      <w:r w:rsidRPr="00FC5509">
        <w:rPr>
          <w:rFonts w:ascii="Calibri" w:hAnsi="Calibri" w:cs="Calibri"/>
        </w:rPr>
        <w:t xml:space="preserve">Link do zapisów: </w:t>
      </w:r>
      <w:hyperlink r:id="rId7" w:history="1">
        <w:r w:rsidRPr="00FC5509">
          <w:rPr>
            <w:rStyle w:val="Hipercze"/>
            <w:rFonts w:ascii="Calibri" w:hAnsi="Calibri" w:cs="Calibri"/>
          </w:rPr>
          <w:t>https://tiny.pl/cw8q8</w:t>
        </w:r>
      </w:hyperlink>
      <w:r w:rsidRPr="00FC5509">
        <w:rPr>
          <w:rFonts w:ascii="Calibri" w:hAnsi="Calibri" w:cs="Calibri"/>
        </w:rPr>
        <w:t xml:space="preserve"> </w:t>
      </w:r>
    </w:p>
    <w:p w14:paraId="25F3596F" w14:textId="77777777" w:rsidR="00FC5509" w:rsidRPr="00FC5509" w:rsidRDefault="00FC5509" w:rsidP="009C08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i/>
          <w:iCs/>
        </w:rPr>
      </w:pPr>
      <w:r w:rsidRPr="00FC5509">
        <w:rPr>
          <w:rFonts w:ascii="Calibri" w:hAnsi="Calibri" w:cs="Calibri"/>
          <w:b/>
          <w:bCs/>
        </w:rPr>
        <w:t>06 września o godzinie 18.00</w:t>
      </w:r>
      <w:r w:rsidRPr="00FC5509">
        <w:rPr>
          <w:rFonts w:ascii="Calibri" w:hAnsi="Calibri" w:cs="Calibri"/>
        </w:rPr>
        <w:t xml:space="preserve"> – szkolenie pt.: </w:t>
      </w:r>
      <w:r w:rsidRPr="00FC5509">
        <w:rPr>
          <w:rStyle w:val="ui-provider"/>
          <w:rFonts w:ascii="Calibri" w:hAnsi="Calibri" w:cs="Calibri"/>
          <w:i/>
          <w:iCs/>
        </w:rPr>
        <w:t>Zaplanuj rok szkolny - harmonogramy dla nauczycieli, dzieci i rodziców z użyciem aplikacji TIK</w:t>
      </w:r>
    </w:p>
    <w:p w14:paraId="03BAD104" w14:textId="77777777" w:rsidR="00FC5509" w:rsidRPr="00FC5509" w:rsidRDefault="00FC5509" w:rsidP="009C0851">
      <w:pPr>
        <w:pStyle w:val="Akapitzlist"/>
        <w:spacing w:line="360" w:lineRule="auto"/>
        <w:jc w:val="both"/>
        <w:rPr>
          <w:rFonts w:ascii="Calibri" w:hAnsi="Calibri" w:cs="Calibri"/>
        </w:rPr>
      </w:pPr>
      <w:r w:rsidRPr="00FC5509">
        <w:rPr>
          <w:rFonts w:ascii="Calibri" w:hAnsi="Calibri" w:cs="Calibri"/>
        </w:rPr>
        <w:t xml:space="preserve">Link do zapisów: </w:t>
      </w:r>
      <w:hyperlink r:id="rId8" w:history="1">
        <w:r w:rsidRPr="00FC5509">
          <w:rPr>
            <w:rStyle w:val="Hipercze"/>
            <w:rFonts w:ascii="Calibri" w:hAnsi="Calibri" w:cs="Calibri"/>
          </w:rPr>
          <w:t>https://tiny.pl/cw8md</w:t>
        </w:r>
      </w:hyperlink>
      <w:r w:rsidRPr="00FC5509">
        <w:t xml:space="preserve"> </w:t>
      </w:r>
    </w:p>
    <w:p w14:paraId="51E73981" w14:textId="31A32A93" w:rsidR="00FC5509" w:rsidRDefault="00FC5509" w:rsidP="00FC550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pytań zapraszamy do kontaktu:</w:t>
      </w:r>
    </w:p>
    <w:tbl>
      <w:tblPr>
        <w:tblpPr w:leftFromText="141" w:rightFromText="141" w:vertAnchor="text" w:horzAnchor="page" w:tblpX="997" w:tblpY="201"/>
        <w:tblW w:w="5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3307"/>
      </w:tblGrid>
      <w:tr w:rsidR="00FC5509" w:rsidRPr="0058331A" w14:paraId="5A100F5E" w14:textId="77777777" w:rsidTr="00FC5509">
        <w:trPr>
          <w:trHeight w:val="963"/>
        </w:trPr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CE09D" w14:textId="77777777" w:rsidR="00FC5509" w:rsidRPr="009C0851" w:rsidRDefault="00FC5509" w:rsidP="00FC5509">
            <w:pPr>
              <w:spacing w:after="0"/>
              <w:rPr>
                <w:rFonts w:ascii="Calibri" w:eastAsiaTheme="minorEastAsia" w:hAnsi="Calibri" w:cs="Calibri"/>
                <w:noProof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C0A6" w14:textId="77777777" w:rsidR="00FC5509" w:rsidRPr="008C14DF" w:rsidRDefault="00FC5509" w:rsidP="00FC5509">
            <w:pPr>
              <w:spacing w:after="0" w:line="276" w:lineRule="auto"/>
              <w:rPr>
                <w:rFonts w:ascii="Calibri" w:eastAsiaTheme="minorEastAsia" w:hAnsi="Calibri" w:cs="Calibri"/>
                <w:b/>
                <w:bCs/>
                <w:noProof/>
                <w:color w:val="ED7D3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14DF">
              <w:rPr>
                <w:rFonts w:ascii="Calibri" w:eastAsiaTheme="minorEastAsia" w:hAnsi="Calibri" w:cs="Calibri"/>
                <w:b/>
                <w:bCs/>
                <w:noProof/>
                <w:color w:val="ED7D31"/>
                <w:kern w:val="0"/>
                <w:sz w:val="18"/>
                <w:szCs w:val="18"/>
                <w:lang w:eastAsia="pl-PL"/>
                <w14:ligatures w14:val="none"/>
              </w:rPr>
              <w:t>Beata Sterniewska</w:t>
            </w:r>
          </w:p>
          <w:p w14:paraId="5938836F" w14:textId="77777777" w:rsidR="00FC5509" w:rsidRPr="008C14DF" w:rsidRDefault="00FC5509" w:rsidP="00FC5509">
            <w:pPr>
              <w:spacing w:after="0" w:line="276" w:lineRule="auto"/>
              <w:rPr>
                <w:rFonts w:ascii="Calibri" w:eastAsiaTheme="minorEastAsia" w:hAnsi="Calibri" w:cs="Calibri"/>
                <w:noProof/>
                <w:kern w:val="0"/>
                <w:sz w:val="18"/>
                <w:szCs w:val="18"/>
                <w:lang w:val="fr-FR" w:eastAsia="pl-PL"/>
                <w14:ligatures w14:val="none"/>
              </w:rPr>
            </w:pPr>
            <w:r w:rsidRPr="008C14DF">
              <w:rPr>
                <w:rFonts w:ascii="Calibri" w:eastAsiaTheme="minorEastAsia" w:hAnsi="Calibri" w:cs="Calibri"/>
                <w:b/>
                <w:bCs/>
                <w:noProof/>
                <w:color w:val="2F5496"/>
                <w:kern w:val="0"/>
                <w:sz w:val="18"/>
                <w:szCs w:val="18"/>
                <w:lang w:val="fr-FR" w:eastAsia="pl-PL"/>
                <w14:ligatures w14:val="none"/>
              </w:rPr>
              <w:t xml:space="preserve">Mobile: </w:t>
            </w:r>
            <w:r w:rsidRPr="008C14DF">
              <w:rPr>
                <w:rFonts w:ascii="Calibri" w:eastAsiaTheme="minorEastAsia" w:hAnsi="Calibri" w:cs="Calibri"/>
                <w:noProof/>
                <w:kern w:val="0"/>
                <w:sz w:val="18"/>
                <w:szCs w:val="18"/>
                <w:lang w:val="fr-FR" w:eastAsia="pl-PL"/>
                <w14:ligatures w14:val="none"/>
              </w:rPr>
              <w:t>690-855-919</w:t>
            </w:r>
          </w:p>
          <w:p w14:paraId="68171F13" w14:textId="77777777" w:rsidR="00FC5509" w:rsidRPr="008C14DF" w:rsidRDefault="00FC5509" w:rsidP="00FC5509">
            <w:pPr>
              <w:spacing w:after="0" w:line="276" w:lineRule="auto"/>
              <w:rPr>
                <w:rFonts w:ascii="Calibri" w:eastAsiaTheme="minorEastAsia" w:hAnsi="Calibri" w:cs="Calibri"/>
                <w:noProof/>
                <w:kern w:val="0"/>
                <w:sz w:val="18"/>
                <w:szCs w:val="18"/>
                <w:lang w:val="fr-FR" w:eastAsia="pl-PL"/>
                <w14:ligatures w14:val="none"/>
              </w:rPr>
            </w:pPr>
            <w:r w:rsidRPr="008C14DF">
              <w:rPr>
                <w:rFonts w:ascii="Calibri" w:eastAsiaTheme="minorEastAsia" w:hAnsi="Calibri" w:cs="Calibri"/>
                <w:b/>
                <w:bCs/>
                <w:noProof/>
                <w:color w:val="2F5496"/>
                <w:kern w:val="0"/>
                <w:sz w:val="18"/>
                <w:szCs w:val="18"/>
                <w:lang w:val="fr-FR" w:eastAsia="pl-PL"/>
                <w14:ligatures w14:val="none"/>
              </w:rPr>
              <w:t>Email</w:t>
            </w:r>
            <w:r w:rsidRPr="008C14DF">
              <w:rPr>
                <w:rFonts w:ascii="Calibri" w:eastAsiaTheme="minorEastAsia" w:hAnsi="Calibri" w:cs="Calibri"/>
                <w:noProof/>
                <w:color w:val="2F5496"/>
                <w:kern w:val="0"/>
                <w:sz w:val="18"/>
                <w:szCs w:val="18"/>
                <w:lang w:val="fr-FR" w:eastAsia="pl-PL"/>
                <w14:ligatures w14:val="none"/>
              </w:rPr>
              <w:t xml:space="preserve">: </w:t>
            </w:r>
            <w:hyperlink r:id="rId9" w:history="1">
              <w:r w:rsidRPr="008C14DF">
                <w:rPr>
                  <w:rStyle w:val="Hipercze"/>
                  <w:rFonts w:ascii="Calibri" w:hAnsi="Calibri" w:cs="Calibri"/>
                  <w:noProof/>
                  <w:sz w:val="18"/>
                  <w:szCs w:val="18"/>
                  <w:lang w:val="fr-FR"/>
                </w:rPr>
                <w:t>b.sterniewska@potest.pl</w:t>
              </w:r>
            </w:hyperlink>
          </w:p>
        </w:tc>
      </w:tr>
    </w:tbl>
    <w:p w14:paraId="69F52D8A" w14:textId="48D11708" w:rsidR="00FC5509" w:rsidRPr="008C14DF" w:rsidRDefault="00FC5509" w:rsidP="00FC5509">
      <w:pPr>
        <w:spacing w:after="0"/>
        <w:ind w:left="2832" w:firstLine="708"/>
        <w:jc w:val="both"/>
        <w:rPr>
          <w:rFonts w:ascii="Calibri" w:eastAsiaTheme="minorEastAsia" w:hAnsi="Calibri" w:cs="Calibri"/>
        </w:rPr>
      </w:pPr>
      <w:r w:rsidRPr="008C14DF">
        <w:rPr>
          <w:rFonts w:ascii="Calibri" w:eastAsiaTheme="minorEastAsia" w:hAnsi="Calibri" w:cs="Calibri"/>
          <w:noProof/>
          <w:kern w:val="0"/>
          <w:sz w:val="18"/>
          <w:szCs w:val="18"/>
          <w:lang w:val="en-US" w:eastAsia="pl-PL"/>
        </w:rPr>
        <w:drawing>
          <wp:anchor distT="0" distB="0" distL="114300" distR="114300" simplePos="0" relativeHeight="251659264" behindDoc="0" locked="0" layoutInCell="1" allowOverlap="1" wp14:anchorId="67FEE44B" wp14:editId="6550B8CA">
            <wp:simplePos x="0" y="0"/>
            <wp:positionH relativeFrom="column">
              <wp:posOffset>28575</wp:posOffset>
            </wp:positionH>
            <wp:positionV relativeFrom="paragraph">
              <wp:posOffset>78105</wp:posOffset>
            </wp:positionV>
            <wp:extent cx="1150620" cy="465144"/>
            <wp:effectExtent l="0" t="0" r="0" b="0"/>
            <wp:wrapNone/>
            <wp:docPr id="126233642" name="Obraz 126233642" descr="Obraz zawierający Czcionka, Grafika, logo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625385" name="Obraz 2" descr="Obraz zawierający Czcionka, Grafika, logo, projekt grafi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6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046435" w14:textId="183F36AB" w:rsidR="00FC5509" w:rsidRPr="00FC5509" w:rsidRDefault="00FC5509" w:rsidP="00FC5509">
      <w:pPr>
        <w:spacing w:line="360" w:lineRule="auto"/>
        <w:jc w:val="both"/>
        <w:rPr>
          <w:sz w:val="20"/>
          <w:szCs w:val="20"/>
        </w:rPr>
      </w:pPr>
    </w:p>
    <w:sectPr w:rsidR="00FC5509" w:rsidRPr="00FC550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F1C70" w14:textId="77777777" w:rsidR="00171641" w:rsidRDefault="00171641" w:rsidP="00171641">
      <w:pPr>
        <w:spacing w:after="0" w:line="240" w:lineRule="auto"/>
      </w:pPr>
      <w:r>
        <w:separator/>
      </w:r>
    </w:p>
  </w:endnote>
  <w:endnote w:type="continuationSeparator" w:id="0">
    <w:p w14:paraId="72F99417" w14:textId="77777777" w:rsidR="00171641" w:rsidRDefault="00171641" w:rsidP="0017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84B5" w14:textId="77777777" w:rsidR="00171641" w:rsidRPr="00441A76" w:rsidRDefault="00171641" w:rsidP="00171641">
    <w:pPr>
      <w:jc w:val="center"/>
      <w:rPr>
        <w:rFonts w:ascii="Arial" w:hAnsi="Arial" w:cs="Arial"/>
        <w:sz w:val="14"/>
      </w:rPr>
    </w:pPr>
    <w:r w:rsidRPr="00C05A4C">
      <w:rPr>
        <w:noProof/>
      </w:rPr>
      <w:drawing>
        <wp:anchor distT="0" distB="0" distL="114300" distR="114300" simplePos="0" relativeHeight="251662336" behindDoc="0" locked="0" layoutInCell="1" allowOverlap="1" wp14:anchorId="226F63F1" wp14:editId="2659C70E">
          <wp:simplePos x="0" y="0"/>
          <wp:positionH relativeFrom="margin">
            <wp:posOffset>3876675</wp:posOffset>
          </wp:positionH>
          <wp:positionV relativeFrom="page">
            <wp:posOffset>9677400</wp:posOffset>
          </wp:positionV>
          <wp:extent cx="823595" cy="525780"/>
          <wp:effectExtent l="0" t="0" r="0" b="7620"/>
          <wp:wrapSquare wrapText="bothSides"/>
          <wp:docPr id="626804126" name="Obraz 626804126" descr="C:\Users\LECHAA\Desktop\LEKCJA ENTER PROMOCJA\IS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CHAA\Desktop\LEKCJA ENTER PROMOCJA\IS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05A4C">
      <w:rPr>
        <w:rFonts w:ascii="Arial" w:hAnsi="Arial" w:cs="Arial"/>
        <w:sz w:val="14"/>
      </w:rPr>
      <w:t>Grant jest współfinansowany ze środków Europejskiego Funduszu Rozwoju Regionalnego w ramach Programu Operacyjnego Polska Cyfrowa, Działanie 3.1 „Działania szkoleniowe na rzecz rozwoju kompetencji cyfrowych”</w:t>
    </w:r>
  </w:p>
  <w:p w14:paraId="7BF6FC47" w14:textId="77777777" w:rsidR="00171641" w:rsidRDefault="00171641" w:rsidP="00171641">
    <w:pPr>
      <w:pStyle w:val="Stopka"/>
    </w:pPr>
    <w:r w:rsidRPr="00C05A4C">
      <w:rPr>
        <w:noProof/>
      </w:rPr>
      <w:drawing>
        <wp:anchor distT="0" distB="0" distL="114300" distR="114300" simplePos="0" relativeHeight="251663360" behindDoc="0" locked="0" layoutInCell="1" allowOverlap="1" wp14:anchorId="5D3627E5" wp14:editId="01A564CC">
          <wp:simplePos x="0" y="0"/>
          <wp:positionH relativeFrom="margin">
            <wp:posOffset>1441450</wp:posOffset>
          </wp:positionH>
          <wp:positionV relativeFrom="bottomMargin">
            <wp:posOffset>434340</wp:posOffset>
          </wp:positionV>
          <wp:extent cx="681990" cy="243840"/>
          <wp:effectExtent l="0" t="0" r="0" b="3810"/>
          <wp:wrapNone/>
          <wp:docPr id="17640272" name="Obraz 17640272" descr="C:\Users\LECHAA\Desktop\LEKCJA ENTER PROMOCJA\logo F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CHAA\Desktop\LEKCJA ENTER PROMOCJA\logo F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39188B" w14:textId="59EB6001" w:rsidR="00171641" w:rsidRDefault="00171641" w:rsidP="00171641">
    <w:pPr>
      <w:pStyle w:val="Stopka"/>
    </w:pPr>
    <w:r w:rsidRPr="00C05A4C">
      <w:rPr>
        <w:noProof/>
      </w:rPr>
      <w:drawing>
        <wp:anchor distT="0" distB="0" distL="114300" distR="114300" simplePos="0" relativeHeight="251665408" behindDoc="0" locked="0" layoutInCell="1" allowOverlap="1" wp14:anchorId="4118891A" wp14:editId="68E56A0C">
          <wp:simplePos x="0" y="0"/>
          <wp:positionH relativeFrom="margin">
            <wp:posOffset>2640965</wp:posOffset>
          </wp:positionH>
          <wp:positionV relativeFrom="margin">
            <wp:posOffset>9006840</wp:posOffset>
          </wp:positionV>
          <wp:extent cx="567690" cy="144780"/>
          <wp:effectExtent l="0" t="0" r="3810" b="0"/>
          <wp:wrapNone/>
          <wp:docPr id="1692291858" name="Obraz 1692291858" descr="C:\Users\LECHAA\Desktop\LEKCJA ENTER PROMOCJA\FRS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CHAA\Desktop\LEKCJA ENTER PROMOCJA\FRSI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05A4C">
      <w:rPr>
        <w:noProof/>
      </w:rPr>
      <w:drawing>
        <wp:anchor distT="0" distB="0" distL="114300" distR="114300" simplePos="0" relativeHeight="251664384" behindDoc="0" locked="0" layoutInCell="1" allowOverlap="1" wp14:anchorId="5BEFED2A" wp14:editId="2F1D353F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4165600" cy="579120"/>
          <wp:effectExtent l="0" t="0" r="6350" b="0"/>
          <wp:wrapSquare wrapText="bothSides"/>
          <wp:docPr id="1688792859" name="Obraz 1688792859" descr="C:\Users\LECHAA\Desktop\LEKCJA ENTER PROMOCJA\FE POPC_barwy RP_EFRR ciąg znaków\POLSKI\poziom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ECHAA\Desktop\LEKCJA ENTER PROMOCJA\FE POPC_barwy RP_EFRR ciąg znaków\POLSKI\poziom\FE_POPC_poziom_pl-1_rg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D09953" w14:textId="3C851E62" w:rsidR="00171641" w:rsidRDefault="00171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15E1" w14:textId="77777777" w:rsidR="00171641" w:rsidRDefault="00171641" w:rsidP="00171641">
      <w:pPr>
        <w:spacing w:after="0" w:line="240" w:lineRule="auto"/>
      </w:pPr>
      <w:r>
        <w:separator/>
      </w:r>
    </w:p>
  </w:footnote>
  <w:footnote w:type="continuationSeparator" w:id="0">
    <w:p w14:paraId="41F10536" w14:textId="77777777" w:rsidR="00171641" w:rsidRDefault="00171641" w:rsidP="00171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2FBE" w14:textId="453A1BD4" w:rsidR="00171641" w:rsidRDefault="00171641" w:rsidP="00171641">
    <w:pPr>
      <w:pStyle w:val="Nagwek"/>
    </w:pPr>
    <w:r w:rsidRPr="00FC2BD6">
      <w:rPr>
        <w:noProof/>
      </w:rPr>
      <w:drawing>
        <wp:anchor distT="0" distB="0" distL="114300" distR="114300" simplePos="0" relativeHeight="251659264" behindDoc="0" locked="0" layoutInCell="1" allowOverlap="1" wp14:anchorId="4318EE11" wp14:editId="50954DCB">
          <wp:simplePos x="0" y="0"/>
          <wp:positionH relativeFrom="margin">
            <wp:posOffset>4547235</wp:posOffset>
          </wp:positionH>
          <wp:positionV relativeFrom="page">
            <wp:posOffset>-83820</wp:posOffset>
          </wp:positionV>
          <wp:extent cx="1358900" cy="831850"/>
          <wp:effectExtent l="0" t="0" r="0" b="6350"/>
          <wp:wrapSquare wrapText="bothSides"/>
          <wp:docPr id="2119516603" name="Obraz 2119516603" descr="C:\Users\LECHAA\Desktop\LEKCJA ENTER PROMOCJA\lekcja en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CHAA\Desktop\LEKCJA ENTER PROMOCJA\lekcja en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6670">
      <w:rPr>
        <w:noProof/>
      </w:rPr>
      <w:drawing>
        <wp:anchor distT="0" distB="0" distL="114300" distR="114300" simplePos="0" relativeHeight="251660288" behindDoc="0" locked="0" layoutInCell="1" allowOverlap="1" wp14:anchorId="12BA6617" wp14:editId="5E543476">
          <wp:simplePos x="0" y="0"/>
          <wp:positionH relativeFrom="margin">
            <wp:align>left</wp:align>
          </wp:positionH>
          <wp:positionV relativeFrom="paragraph">
            <wp:posOffset>-251460</wp:posOffset>
          </wp:positionV>
          <wp:extent cx="965200" cy="386080"/>
          <wp:effectExtent l="0" t="0" r="6350" b="0"/>
          <wp:wrapNone/>
          <wp:docPr id="980735998" name="Obraz 980735998" descr="C:\Users\LECHAA\Desktop\LEKCJA ENTER PROMOCJA\Logo_Potest_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CHAA\Desktop\LEKCJA ENTER PROMOCJA\Logo_Potest_CMYK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3070C" w14:textId="77777777" w:rsidR="00171641" w:rsidRDefault="00171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406C"/>
    <w:multiLevelType w:val="hybridMultilevel"/>
    <w:tmpl w:val="872E6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01C"/>
    <w:multiLevelType w:val="hybridMultilevel"/>
    <w:tmpl w:val="7F182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048247">
    <w:abstractNumId w:val="1"/>
  </w:num>
  <w:num w:numId="2" w16cid:durableId="85992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41"/>
    <w:rsid w:val="00171641"/>
    <w:rsid w:val="001E6A6F"/>
    <w:rsid w:val="0046364A"/>
    <w:rsid w:val="00976BF9"/>
    <w:rsid w:val="009804AD"/>
    <w:rsid w:val="009C0851"/>
    <w:rsid w:val="00FC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8F91"/>
  <w15:chartTrackingRefBased/>
  <w15:docId w15:val="{E9E81405-0E6F-46CE-BF61-D70F7C9A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641"/>
  </w:style>
  <w:style w:type="paragraph" w:styleId="Stopka">
    <w:name w:val="footer"/>
    <w:basedOn w:val="Normalny"/>
    <w:link w:val="StopkaZnak"/>
    <w:uiPriority w:val="99"/>
    <w:unhideWhenUsed/>
    <w:rsid w:val="0017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641"/>
  </w:style>
  <w:style w:type="character" w:styleId="Hipercze">
    <w:name w:val="Hyperlink"/>
    <w:basedOn w:val="Domylnaczcionkaakapitu"/>
    <w:uiPriority w:val="99"/>
    <w:unhideWhenUsed/>
    <w:rsid w:val="00FC550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5509"/>
    <w:pPr>
      <w:ind w:left="720"/>
      <w:contextualSpacing/>
    </w:pPr>
    <w:rPr>
      <w:rFonts w:ascii="Segoe UI" w:eastAsiaTheme="minorEastAsia" w:hAnsi="Segoe UI" w:cs="Segoe UI"/>
      <w:kern w:val="0"/>
      <w:sz w:val="20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FC5509"/>
  </w:style>
  <w:style w:type="character" w:styleId="UyteHipercze">
    <w:name w:val="FollowedHyperlink"/>
    <w:basedOn w:val="Domylnaczcionkaakapitu"/>
    <w:uiPriority w:val="99"/>
    <w:semiHidden/>
    <w:unhideWhenUsed/>
    <w:rsid w:val="009C08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.pl/cw8m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.pl/cw8q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b.sterniewska@potes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Sterniewska</dc:creator>
  <cp:keywords/>
  <dc:description/>
  <cp:lastModifiedBy>Beata Sterniewska</cp:lastModifiedBy>
  <cp:revision>4</cp:revision>
  <cp:lastPrinted>2023-08-21T13:33:00Z</cp:lastPrinted>
  <dcterms:created xsi:type="dcterms:W3CDTF">2023-08-21T13:19:00Z</dcterms:created>
  <dcterms:modified xsi:type="dcterms:W3CDTF">2023-08-23T06:51:00Z</dcterms:modified>
</cp:coreProperties>
</file>