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AD" w:rsidRPr="00DE48AD" w:rsidRDefault="00DE48AD" w:rsidP="00DE48A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DE48AD" w:rsidRPr="00DE48AD" w:rsidRDefault="00DE48AD" w:rsidP="00DE48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8AD">
        <w:rPr>
          <w:rFonts w:ascii="Times New Roman" w:eastAsia="Calibri" w:hAnsi="Times New Roman" w:cs="Times New Roman"/>
          <w:b/>
          <w:sz w:val="24"/>
          <w:szCs w:val="24"/>
        </w:rPr>
        <w:t xml:space="preserve"> XV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E48AD">
        <w:rPr>
          <w:rFonts w:ascii="Times New Roman" w:eastAsia="Calibri" w:hAnsi="Times New Roman" w:cs="Times New Roman"/>
          <w:b/>
          <w:sz w:val="24"/>
          <w:szCs w:val="24"/>
        </w:rPr>
        <w:t xml:space="preserve"> Prezentacje Nowohuckich Szkół Ponadpodstawowych</w:t>
      </w:r>
    </w:p>
    <w:p w:rsidR="00DE48AD" w:rsidRPr="00DE48AD" w:rsidRDefault="00DE48AD" w:rsidP="00DE48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8AD">
        <w:rPr>
          <w:rFonts w:ascii="Times New Roman" w:eastAsia="Calibri" w:hAnsi="Times New Roman" w:cs="Times New Roman"/>
          <w:b/>
          <w:sz w:val="24"/>
          <w:szCs w:val="24"/>
        </w:rPr>
        <w:t>w Zespole Szkół Ekonomicznych Nr 2 im. I. Daszyńskiego w Krakowie,</w:t>
      </w:r>
    </w:p>
    <w:p w:rsidR="00DE48AD" w:rsidRPr="00DE48AD" w:rsidRDefault="00DE48AD" w:rsidP="00DE48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8AD">
        <w:rPr>
          <w:rFonts w:ascii="Times New Roman" w:eastAsia="Calibri" w:hAnsi="Times New Roman" w:cs="Times New Roman"/>
          <w:b/>
          <w:sz w:val="24"/>
          <w:szCs w:val="24"/>
        </w:rPr>
        <w:t>os. Spółdzielcze 6</w:t>
      </w:r>
    </w:p>
    <w:p w:rsidR="00DE48AD" w:rsidRPr="00DE48AD" w:rsidRDefault="00563E1A" w:rsidP="00DE48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lutego</w:t>
      </w:r>
      <w:r w:rsidR="00DE48AD">
        <w:rPr>
          <w:rFonts w:ascii="Times New Roman" w:eastAsia="Calibri" w:hAnsi="Times New Roman" w:cs="Times New Roman"/>
          <w:b/>
          <w:sz w:val="24"/>
          <w:szCs w:val="24"/>
        </w:rPr>
        <w:t xml:space="preserve"> 2024 </w:t>
      </w:r>
      <w:r w:rsidR="00DE48AD" w:rsidRPr="00DE48AD">
        <w:rPr>
          <w:rFonts w:ascii="Times New Roman" w:eastAsia="Calibri" w:hAnsi="Times New Roman" w:cs="Times New Roman"/>
          <w:b/>
          <w:sz w:val="24"/>
          <w:szCs w:val="24"/>
        </w:rPr>
        <w:t>rok</w:t>
      </w:r>
      <w:r w:rsidR="00DE48AD">
        <w:rPr>
          <w:rFonts w:ascii="Times New Roman" w:eastAsia="Calibri" w:hAnsi="Times New Roman" w:cs="Times New Roman"/>
          <w:b/>
          <w:sz w:val="24"/>
          <w:szCs w:val="24"/>
        </w:rPr>
        <w:t>u,</w:t>
      </w:r>
      <w:r w:rsidR="00DE48AD" w:rsidRPr="00DE48AD">
        <w:rPr>
          <w:rFonts w:ascii="Times New Roman" w:eastAsia="Calibri" w:hAnsi="Times New Roman" w:cs="Times New Roman"/>
          <w:b/>
          <w:sz w:val="24"/>
          <w:szCs w:val="24"/>
        </w:rPr>
        <w:t xml:space="preserve"> godz. 8.00-14.00</w:t>
      </w:r>
    </w:p>
    <w:p w:rsidR="00DE48AD" w:rsidRPr="00DE48AD" w:rsidRDefault="00DE48AD" w:rsidP="00DE48A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48AD" w:rsidRPr="00DE48AD" w:rsidRDefault="00DE48AD" w:rsidP="00DE48A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Organizacja prezentacji to kolejny krok Zespołu Szkół Ekonomicznych Nr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im. </w:t>
      </w:r>
      <w:r w:rsidRPr="00DE48A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gnacego</w:t>
      </w: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 Daszyńskiego w Krakowie w zakresie utrzymania pozytywnych relacji szkoły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E48AD">
        <w:rPr>
          <w:rFonts w:ascii="Times New Roman" w:eastAsia="Calibri" w:hAnsi="Times New Roman" w:cs="Times New Roman"/>
          <w:sz w:val="24"/>
          <w:szCs w:val="24"/>
        </w:rPr>
        <w:t>ze środowiskiem lokalnym. Ta cykliczna impreza organizowana jest w celu utworzenia platformy informacyjnej umożliwiającej realizację aspiracji edukacyjnych młodzieży ze szkół podstawowych, a rynkowi usług edukacyjnych z dzielnicy Nowa Huta, ułatwienia prezentacji swojej oferty i dorobku w należytej oprawie.</w:t>
      </w:r>
    </w:p>
    <w:p w:rsidR="00DE48AD" w:rsidRPr="00DE48AD" w:rsidRDefault="00DE48AD" w:rsidP="00DE48A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Projekt przyjął formę targów edukacyjnych, podczas których wystawcami są licea ogólnokształcące, technika, szkoły zawodowe, centra doskonalenia zawodowego oraz placówki i organizacje wspierające pracę szkoły w dzielnicy. Zespół Szkół Ekonomicznych Nr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w Krakowie – gospodarz targów, daje wystawcom możliwość zaprezentowania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formie </w:t>
      </w:r>
      <w:r w:rsidRPr="00DE48AD">
        <w:rPr>
          <w:rFonts w:ascii="Times New Roman" w:eastAsia="Calibri" w:hAnsi="Times New Roman" w:cs="Times New Roman"/>
          <w:sz w:val="24"/>
          <w:szCs w:val="24"/>
        </w:rPr>
        <w:t>niekonwencjonalnej, ciekawej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inspirującej do dokonania </w:t>
      </w:r>
      <w:r w:rsidRPr="00DE48AD">
        <w:rPr>
          <w:rFonts w:ascii="Times New Roman" w:eastAsia="Calibri" w:hAnsi="Times New Roman" w:cs="Times New Roman"/>
          <w:sz w:val="24"/>
          <w:szCs w:val="24"/>
        </w:rPr>
        <w:t>właściwego wyboru dalszego kształcenia przez kandyd</w:t>
      </w:r>
      <w:r w:rsidR="00563E1A">
        <w:rPr>
          <w:rFonts w:ascii="Times New Roman" w:eastAsia="Calibri" w:hAnsi="Times New Roman" w:cs="Times New Roman"/>
          <w:sz w:val="24"/>
          <w:szCs w:val="24"/>
        </w:rPr>
        <w:t>atów do szkół</w:t>
      </w: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 ponadpodstawowych. O sukc</w:t>
      </w:r>
      <w:r>
        <w:rPr>
          <w:rFonts w:ascii="Times New Roman" w:eastAsia="Calibri" w:hAnsi="Times New Roman" w:cs="Times New Roman"/>
          <w:sz w:val="24"/>
          <w:szCs w:val="24"/>
        </w:rPr>
        <w:t>esie przedsięwzięcia świadczy fakt</w:t>
      </w:r>
      <w:r w:rsidRPr="00DE48AD">
        <w:rPr>
          <w:rFonts w:ascii="Times New Roman" w:eastAsia="Calibri" w:hAnsi="Times New Roman" w:cs="Times New Roman"/>
          <w:sz w:val="24"/>
          <w:szCs w:val="24"/>
        </w:rPr>
        <w:t>, że z roku na rok bierze w nim udział coraz to liczniejsza grupa uczniów z Krakowa i okolic.</w:t>
      </w:r>
    </w:p>
    <w:p w:rsidR="00DE48AD" w:rsidRPr="00DE48AD" w:rsidRDefault="00DE48AD" w:rsidP="00DE48AD">
      <w:pPr>
        <w:spacing w:after="270" w:line="36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48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Program organizowanego przedsięwzięcia: </w:t>
      </w:r>
    </w:p>
    <w:p w:rsidR="00DE48AD" w:rsidRPr="00DE48AD" w:rsidRDefault="00DE48AD" w:rsidP="00DE48AD">
      <w:pPr>
        <w:numPr>
          <w:ilvl w:val="0"/>
          <w:numId w:val="1"/>
        </w:numPr>
        <w:spacing w:after="268" w:line="360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8AD">
        <w:rPr>
          <w:rFonts w:ascii="Times New Roman" w:eastAsia="Calibri" w:hAnsi="Times New Roman" w:cs="Times New Roman"/>
          <w:sz w:val="24"/>
          <w:szCs w:val="24"/>
        </w:rPr>
        <w:t>Prezentacja pełnej oferty edukacyjnej szkół ponadpodstawowych oraz placówek oświatowych prowadzących   działalność edukacyjną w Nowej Hucie.</w:t>
      </w:r>
    </w:p>
    <w:p w:rsidR="00DE48AD" w:rsidRPr="00DE48AD" w:rsidRDefault="00DE48AD" w:rsidP="00DE48AD">
      <w:pPr>
        <w:numPr>
          <w:ilvl w:val="0"/>
          <w:numId w:val="1"/>
        </w:numPr>
        <w:spacing w:after="268" w:line="360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Integracja nowohuckich szkół ponadpodstawowych w środowisku lokalnym poprzez promocję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swojego </w:t>
      </w:r>
      <w:r w:rsidRPr="00DE48AD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orobku naukowego, artystycznego</w:t>
      </w:r>
      <w:r w:rsidR="00563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DE48AD">
        <w:rPr>
          <w:rFonts w:ascii="Times New Roman" w:eastAsia="Calibri" w:hAnsi="Times New Roman" w:cs="Times New Roman"/>
          <w:sz w:val="24"/>
          <w:szCs w:val="24"/>
        </w:rPr>
        <w:t xml:space="preserve"> sportowego.</w:t>
      </w:r>
    </w:p>
    <w:p w:rsidR="00DE48AD" w:rsidRPr="00DE48AD" w:rsidRDefault="00DE48AD" w:rsidP="00DE48AD">
      <w:pPr>
        <w:numPr>
          <w:ilvl w:val="0"/>
          <w:numId w:val="1"/>
        </w:numPr>
        <w:spacing w:after="268" w:line="360" w:lineRule="auto"/>
        <w:ind w:right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8AD">
        <w:rPr>
          <w:rFonts w:ascii="Times New Roman" w:eastAsia="Calibri" w:hAnsi="Times New Roman" w:cs="Times New Roman"/>
          <w:sz w:val="24"/>
          <w:szCs w:val="24"/>
        </w:rPr>
        <w:t>Orientacja zawodowa dla kandydatów do szkół ponadpodstawowych.</w:t>
      </w:r>
    </w:p>
    <w:p w:rsidR="00DE48AD" w:rsidRPr="00DE48AD" w:rsidRDefault="00DE48AD" w:rsidP="00DE48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8AD" w:rsidRPr="00DE48AD" w:rsidRDefault="00DE48AD" w:rsidP="00DE48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8AD" w:rsidRPr="00DE48AD" w:rsidRDefault="00DE48AD" w:rsidP="00DE48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8AD" w:rsidRPr="00DE48AD" w:rsidRDefault="00DE48AD" w:rsidP="00DE48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8AD" w:rsidRPr="00DE48AD" w:rsidRDefault="00DE48AD" w:rsidP="00DE48AD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66D3" w:rsidRDefault="00E466D3"/>
    <w:sectPr w:rsidR="00E466D3" w:rsidSect="0021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79CF"/>
    <w:multiLevelType w:val="hybridMultilevel"/>
    <w:tmpl w:val="CF6C1D6A"/>
    <w:lvl w:ilvl="0" w:tplc="EFA05038">
      <w:start w:val="1"/>
      <w:numFmt w:val="decimal"/>
      <w:lvlText w:val="%1"/>
      <w:lvlJc w:val="left"/>
      <w:pPr>
        <w:ind w:left="463" w:hanging="360"/>
      </w:pPr>
      <w:rPr>
        <w:rFonts w:ascii="Calibri" w:eastAsia="Calibri" w:hAnsi="Calibri" w:cs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D"/>
    <w:rsid w:val="000D2103"/>
    <w:rsid w:val="00563E1A"/>
    <w:rsid w:val="00DE48AD"/>
    <w:rsid w:val="00E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543D-5C35-44D2-9D90-BD3655D7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Małgorzata</cp:lastModifiedBy>
  <cp:revision>2</cp:revision>
  <dcterms:created xsi:type="dcterms:W3CDTF">2023-11-14T08:45:00Z</dcterms:created>
  <dcterms:modified xsi:type="dcterms:W3CDTF">2023-11-14T08:45:00Z</dcterms:modified>
</cp:coreProperties>
</file>