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32F1C" w14:textId="45E5B9A1" w:rsidR="004D3854" w:rsidRDefault="004D3854" w:rsidP="00FF07F1">
      <w:pPr>
        <w:jc w:val="center"/>
        <w:rPr>
          <w:b/>
          <w:color w:val="000000" w:themeColor="text1"/>
          <w:sz w:val="28"/>
          <w:szCs w:val="28"/>
        </w:rPr>
      </w:pPr>
      <w:r w:rsidRPr="00FF07F1">
        <w:rPr>
          <w:b/>
          <w:color w:val="000000" w:themeColor="text1"/>
          <w:sz w:val="28"/>
          <w:szCs w:val="28"/>
        </w:rPr>
        <w:t>Bohater na stówę: Wciel się w rolę projektanta banknotu</w:t>
      </w:r>
    </w:p>
    <w:p w14:paraId="190F25E4" w14:textId="77777777" w:rsidR="00FF07F1" w:rsidRPr="00FF07F1" w:rsidRDefault="00FF07F1" w:rsidP="00FF07F1">
      <w:pPr>
        <w:jc w:val="center"/>
        <w:rPr>
          <w:b/>
          <w:color w:val="000000" w:themeColor="text1"/>
          <w:sz w:val="28"/>
          <w:szCs w:val="28"/>
        </w:rPr>
      </w:pPr>
    </w:p>
    <w:p w14:paraId="3AE3028A" w14:textId="2341199E" w:rsidR="00FC0EFB" w:rsidRDefault="00624980" w:rsidP="00FF07F1">
      <w:pPr>
        <w:ind w:firstLine="708"/>
        <w:jc w:val="both"/>
        <w:rPr>
          <w:b/>
          <w:color w:val="000000" w:themeColor="text1"/>
        </w:rPr>
      </w:pPr>
      <w:r w:rsidRPr="00FF07F1">
        <w:rPr>
          <w:b/>
          <w:color w:val="000000" w:themeColor="text1"/>
        </w:rPr>
        <w:t xml:space="preserve">Instytut Pamięci Narodowej zaprasza uczniów </w:t>
      </w:r>
      <w:r w:rsidR="00655066" w:rsidRPr="00FF07F1">
        <w:rPr>
          <w:b/>
          <w:color w:val="000000" w:themeColor="text1"/>
        </w:rPr>
        <w:t xml:space="preserve">szkół podstawowych oraz ponadpodstawowych </w:t>
      </w:r>
      <w:r w:rsidRPr="00FF07F1">
        <w:rPr>
          <w:b/>
          <w:color w:val="000000" w:themeColor="text1"/>
        </w:rPr>
        <w:t xml:space="preserve">do wcielenia się w rolę projektanta i stworzenia </w:t>
      </w:r>
      <w:r w:rsidR="00FC0EFB" w:rsidRPr="00FF07F1">
        <w:rPr>
          <w:b/>
          <w:color w:val="000000" w:themeColor="text1"/>
        </w:rPr>
        <w:t xml:space="preserve">100-złotowego </w:t>
      </w:r>
      <w:r w:rsidRPr="00FF07F1">
        <w:rPr>
          <w:b/>
          <w:color w:val="000000" w:themeColor="text1"/>
        </w:rPr>
        <w:t>banknotu</w:t>
      </w:r>
      <w:r w:rsidR="00655066" w:rsidRPr="00FF07F1">
        <w:rPr>
          <w:color w:val="000000" w:themeColor="text1"/>
        </w:rPr>
        <w:t xml:space="preserve"> </w:t>
      </w:r>
      <w:r w:rsidR="00655066" w:rsidRPr="00FF07F1">
        <w:rPr>
          <w:b/>
          <w:color w:val="000000" w:themeColor="text1"/>
        </w:rPr>
        <w:t xml:space="preserve">z </w:t>
      </w:r>
      <w:r w:rsidR="00B0579E" w:rsidRPr="00FF07F1">
        <w:rPr>
          <w:b/>
          <w:color w:val="000000" w:themeColor="text1"/>
        </w:rPr>
        <w:t xml:space="preserve">popiersiem </w:t>
      </w:r>
      <w:r w:rsidR="00655066" w:rsidRPr="00FF07F1">
        <w:rPr>
          <w:b/>
          <w:color w:val="000000" w:themeColor="text1"/>
        </w:rPr>
        <w:t>lokaln</w:t>
      </w:r>
      <w:r w:rsidR="00B0579E" w:rsidRPr="00FF07F1">
        <w:rPr>
          <w:b/>
          <w:color w:val="000000" w:themeColor="text1"/>
        </w:rPr>
        <w:t>ego</w:t>
      </w:r>
      <w:r w:rsidR="00655066" w:rsidRPr="00FF07F1">
        <w:rPr>
          <w:b/>
          <w:color w:val="000000" w:themeColor="text1"/>
        </w:rPr>
        <w:t xml:space="preserve"> bohater</w:t>
      </w:r>
      <w:r w:rsidR="00B0579E" w:rsidRPr="00FF07F1">
        <w:rPr>
          <w:b/>
          <w:color w:val="000000" w:themeColor="text1"/>
        </w:rPr>
        <w:t>a</w:t>
      </w:r>
      <w:r w:rsidR="00655066" w:rsidRPr="00FF07F1">
        <w:rPr>
          <w:b/>
          <w:color w:val="000000" w:themeColor="text1"/>
        </w:rPr>
        <w:t xml:space="preserve">. </w:t>
      </w:r>
      <w:r w:rsidR="006562B7" w:rsidRPr="00FF07F1">
        <w:rPr>
          <w:b/>
          <w:color w:val="000000" w:themeColor="text1"/>
        </w:rPr>
        <w:t>Konkurs ma na celu przypomnienie postaci, które wpłynęł</w:t>
      </w:r>
      <w:r w:rsidR="00287757" w:rsidRPr="00FF07F1">
        <w:rPr>
          <w:b/>
          <w:color w:val="000000" w:themeColor="text1"/>
        </w:rPr>
        <w:t>y</w:t>
      </w:r>
      <w:r w:rsidR="006562B7" w:rsidRPr="00FF07F1">
        <w:rPr>
          <w:b/>
          <w:color w:val="000000" w:themeColor="text1"/>
        </w:rPr>
        <w:t xml:space="preserve"> na bieg historii, a często popadły w zapomnienie. </w:t>
      </w:r>
      <w:r w:rsidR="00B0579E" w:rsidRPr="00FF07F1">
        <w:rPr>
          <w:b/>
          <w:color w:val="000000" w:themeColor="text1"/>
        </w:rPr>
        <w:t>Do wygrania atrakcyjne nagrody</w:t>
      </w:r>
      <w:r w:rsidR="00287757" w:rsidRPr="00FF07F1">
        <w:rPr>
          <w:b/>
          <w:color w:val="000000" w:themeColor="text1"/>
        </w:rPr>
        <w:t>!</w:t>
      </w:r>
    </w:p>
    <w:p w14:paraId="13808E74" w14:textId="77777777" w:rsidR="00FF07F1" w:rsidRPr="00FF07F1" w:rsidRDefault="00FF07F1" w:rsidP="00FF07F1">
      <w:pPr>
        <w:ind w:firstLine="708"/>
        <w:jc w:val="both"/>
        <w:rPr>
          <w:b/>
          <w:color w:val="000000" w:themeColor="text1"/>
        </w:rPr>
      </w:pPr>
    </w:p>
    <w:p w14:paraId="31E538E8" w14:textId="544CC155" w:rsidR="008B0C0F" w:rsidRDefault="00FF07F1" w:rsidP="008B0C0F">
      <w:pPr>
        <w:jc w:val="center"/>
        <w:rPr>
          <w:color w:val="002060"/>
        </w:rPr>
      </w:pPr>
      <w:r>
        <w:rPr>
          <w:color w:val="002060"/>
        </w:rPr>
        <w:pict w14:anchorId="1B7CF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55pt;height:223.5pt">
            <v:imagedata r:id="rId4" o:title="1-951175"/>
          </v:shape>
        </w:pict>
      </w:r>
    </w:p>
    <w:p w14:paraId="65B59B9A" w14:textId="77777777" w:rsidR="00FF07F1" w:rsidRDefault="00FF07F1" w:rsidP="00374665">
      <w:pPr>
        <w:rPr>
          <w:color w:val="000000" w:themeColor="text1"/>
        </w:rPr>
      </w:pPr>
    </w:p>
    <w:p w14:paraId="41C4FA3E" w14:textId="752D4B7B" w:rsidR="00374665" w:rsidRPr="00FF07F1" w:rsidRDefault="00B9416F" w:rsidP="00FF07F1">
      <w:pPr>
        <w:ind w:firstLine="708"/>
        <w:jc w:val="both"/>
        <w:rPr>
          <w:color w:val="000000" w:themeColor="text1"/>
        </w:rPr>
      </w:pPr>
      <w:r w:rsidRPr="00FF07F1">
        <w:rPr>
          <w:color w:val="000000" w:themeColor="text1"/>
        </w:rPr>
        <w:t>100 lat temu</w:t>
      </w:r>
      <w:r w:rsidR="00577859" w:rsidRPr="00FF07F1">
        <w:rPr>
          <w:color w:val="000000" w:themeColor="text1"/>
        </w:rPr>
        <w:t xml:space="preserve"> – 28 kwietnia 1924 r., </w:t>
      </w:r>
      <w:r w:rsidRPr="00FF07F1">
        <w:rPr>
          <w:color w:val="000000" w:themeColor="text1"/>
        </w:rPr>
        <w:t>Bank Polski rozpoczął emisję nowej waluty – złotego polskiego</w:t>
      </w:r>
      <w:r w:rsidR="00374665" w:rsidRPr="00FF07F1">
        <w:rPr>
          <w:color w:val="000000" w:themeColor="text1"/>
        </w:rPr>
        <w:t>, którego wartość równa była frankowi szwajcarskiemu i odpowiadała 9/31 grama czystego złota. Przebudowa systemu walutowego była częścią reform premiera Władysława Grabskiego, ratujących Polskę przed katastrofą gospodarczą i polityczną.</w:t>
      </w:r>
      <w:r w:rsidR="00750877" w:rsidRPr="00FF07F1">
        <w:rPr>
          <w:color w:val="000000" w:themeColor="text1"/>
        </w:rPr>
        <w:t xml:space="preserve"> </w:t>
      </w:r>
    </w:p>
    <w:p w14:paraId="3CC0EDD2" w14:textId="631D9DA7" w:rsidR="00655066" w:rsidRPr="00FF07F1" w:rsidRDefault="00750877" w:rsidP="00FF07F1">
      <w:pPr>
        <w:ind w:firstLine="708"/>
        <w:jc w:val="both"/>
        <w:rPr>
          <w:color w:val="000000" w:themeColor="text1"/>
        </w:rPr>
      </w:pPr>
      <w:r w:rsidRPr="00FF07F1">
        <w:rPr>
          <w:color w:val="000000" w:themeColor="text1"/>
        </w:rPr>
        <w:t xml:space="preserve">Jubileusz polskiego złotego stał się pretekstem do organizacji </w:t>
      </w:r>
      <w:r w:rsidR="006562B7" w:rsidRPr="00FF07F1">
        <w:rPr>
          <w:color w:val="000000" w:themeColor="text1"/>
        </w:rPr>
        <w:t xml:space="preserve">ogólnopolskiego </w:t>
      </w:r>
      <w:r w:rsidRPr="00FF07F1">
        <w:rPr>
          <w:color w:val="000000" w:themeColor="text1"/>
        </w:rPr>
        <w:t xml:space="preserve">konkursu </w:t>
      </w:r>
      <w:r w:rsidRPr="00FF07F1">
        <w:rPr>
          <w:i/>
          <w:color w:val="000000" w:themeColor="text1"/>
        </w:rPr>
        <w:t>Bohater na stówę</w:t>
      </w:r>
      <w:r w:rsidRPr="00FF07F1">
        <w:rPr>
          <w:color w:val="000000" w:themeColor="text1"/>
        </w:rPr>
        <w:t xml:space="preserve">, dedykowanego uczniom klas IV-VIII szkół podstawowych i wszystkich klas szkół ponadpodstawowych oraz podopiecznym placówek opiekuńczo-wychowawczych, świetlic i klubów znajdujących się na terytorium Rzeczypospolitej Polskiej. </w:t>
      </w:r>
      <w:r w:rsidR="000B74D9" w:rsidRPr="00FF07F1">
        <w:rPr>
          <w:color w:val="000000" w:themeColor="text1"/>
        </w:rPr>
        <w:t>Zadaniem</w:t>
      </w:r>
      <w:r w:rsidR="0037747D" w:rsidRPr="00FF07F1">
        <w:rPr>
          <w:color w:val="000000" w:themeColor="text1"/>
        </w:rPr>
        <w:t xml:space="preserve"> </w:t>
      </w:r>
      <w:r w:rsidR="000B74D9" w:rsidRPr="00FF07F1">
        <w:rPr>
          <w:color w:val="000000" w:themeColor="text1"/>
        </w:rPr>
        <w:t>jest stworzenie projek</w:t>
      </w:r>
      <w:r w:rsidRPr="00FF07F1">
        <w:rPr>
          <w:color w:val="000000" w:themeColor="text1"/>
        </w:rPr>
        <w:t xml:space="preserve">tu banknotu </w:t>
      </w:r>
      <w:r w:rsidR="000668F2" w:rsidRPr="00FF07F1">
        <w:rPr>
          <w:color w:val="000000" w:themeColor="text1"/>
        </w:rPr>
        <w:t>o nominale 100 złotych</w:t>
      </w:r>
      <w:r w:rsidR="000B74D9" w:rsidRPr="00FF07F1">
        <w:rPr>
          <w:color w:val="000000" w:themeColor="text1"/>
        </w:rPr>
        <w:t>. Od uczestnika</w:t>
      </w:r>
      <w:r w:rsidRPr="00FF07F1">
        <w:rPr>
          <w:color w:val="000000" w:themeColor="text1"/>
        </w:rPr>
        <w:t xml:space="preserve"> przedsięwzięcia</w:t>
      </w:r>
      <w:r w:rsidR="000B74D9" w:rsidRPr="00FF07F1">
        <w:rPr>
          <w:color w:val="000000" w:themeColor="text1"/>
        </w:rPr>
        <w:t xml:space="preserve"> zależy</w:t>
      </w:r>
      <w:r w:rsidRPr="00FF07F1">
        <w:rPr>
          <w:color w:val="000000" w:themeColor="text1"/>
        </w:rPr>
        <w:t>,</w:t>
      </w:r>
      <w:r w:rsidR="000B74D9" w:rsidRPr="00FF07F1">
        <w:rPr>
          <w:color w:val="000000" w:themeColor="text1"/>
        </w:rPr>
        <w:t xml:space="preserve"> któr</w:t>
      </w:r>
      <w:r w:rsidR="006A380F" w:rsidRPr="00FF07F1">
        <w:rPr>
          <w:color w:val="000000" w:themeColor="text1"/>
        </w:rPr>
        <w:t>y</w:t>
      </w:r>
      <w:r w:rsidR="000B74D9" w:rsidRPr="00FF07F1">
        <w:rPr>
          <w:color w:val="000000" w:themeColor="text1"/>
        </w:rPr>
        <w:t xml:space="preserve"> </w:t>
      </w:r>
      <w:r w:rsidR="006A380F" w:rsidRPr="00FF07F1">
        <w:rPr>
          <w:color w:val="000000" w:themeColor="text1"/>
        </w:rPr>
        <w:t xml:space="preserve">bohater/-ka historii lokalnej wyda </w:t>
      </w:r>
      <w:r w:rsidR="000B74D9" w:rsidRPr="00FF07F1">
        <w:rPr>
          <w:color w:val="000000" w:themeColor="text1"/>
        </w:rPr>
        <w:t>m</w:t>
      </w:r>
      <w:r w:rsidR="006A380F" w:rsidRPr="00FF07F1">
        <w:rPr>
          <w:color w:val="000000" w:themeColor="text1"/>
        </w:rPr>
        <w:t>u</w:t>
      </w:r>
      <w:r w:rsidR="000B74D9" w:rsidRPr="00FF07F1">
        <w:rPr>
          <w:color w:val="000000" w:themeColor="text1"/>
        </w:rPr>
        <w:t xml:space="preserve"> się najbardziej interesując</w:t>
      </w:r>
      <w:r w:rsidR="006A380F" w:rsidRPr="00FF07F1">
        <w:rPr>
          <w:color w:val="000000" w:themeColor="text1"/>
        </w:rPr>
        <w:t>y</w:t>
      </w:r>
      <w:r w:rsidR="000B74D9" w:rsidRPr="00FF07F1">
        <w:rPr>
          <w:color w:val="000000" w:themeColor="text1"/>
        </w:rPr>
        <w:t xml:space="preserve"> i wart</w:t>
      </w:r>
      <w:r w:rsidR="006A380F" w:rsidRPr="00FF07F1">
        <w:rPr>
          <w:color w:val="000000" w:themeColor="text1"/>
        </w:rPr>
        <w:t>y</w:t>
      </w:r>
      <w:r w:rsidR="000B74D9" w:rsidRPr="00FF07F1">
        <w:rPr>
          <w:color w:val="000000" w:themeColor="text1"/>
        </w:rPr>
        <w:t xml:space="preserve"> opowiedzenia za pomocą pracy </w:t>
      </w:r>
      <w:r w:rsidR="0037747D" w:rsidRPr="00FF07F1">
        <w:rPr>
          <w:color w:val="000000" w:themeColor="text1"/>
        </w:rPr>
        <w:t>plastycznej</w:t>
      </w:r>
      <w:r w:rsidR="000B74D9" w:rsidRPr="00FF07F1">
        <w:rPr>
          <w:color w:val="000000" w:themeColor="text1"/>
        </w:rPr>
        <w:t>.</w:t>
      </w:r>
      <w:r w:rsidR="006A380F" w:rsidRPr="00FF07F1">
        <w:rPr>
          <w:color w:val="000000" w:themeColor="text1"/>
        </w:rPr>
        <w:t xml:space="preserve"> </w:t>
      </w:r>
      <w:r w:rsidR="00655066" w:rsidRPr="00FF07F1">
        <w:rPr>
          <w:color w:val="000000" w:themeColor="text1"/>
        </w:rPr>
        <w:t xml:space="preserve">Cel jest jeden – rozbudzenie zainteresowania historią lokalną oraz upamiętnienie zasługujących na uznanie czynów Polaków – bohaterów historii lokalnej. </w:t>
      </w:r>
    </w:p>
    <w:p w14:paraId="50706E33" w14:textId="77777777" w:rsidR="006562B7" w:rsidRPr="00FF07F1" w:rsidRDefault="00750877" w:rsidP="00FF07F1">
      <w:pPr>
        <w:ind w:firstLine="708"/>
        <w:jc w:val="both"/>
        <w:rPr>
          <w:color w:val="000000" w:themeColor="text1"/>
        </w:rPr>
      </w:pPr>
      <w:r w:rsidRPr="00FF07F1">
        <w:rPr>
          <w:color w:val="000000" w:themeColor="text1"/>
        </w:rPr>
        <w:t xml:space="preserve">Rysunek, obraz a może </w:t>
      </w:r>
      <w:r w:rsidR="00624980" w:rsidRPr="00FF07F1">
        <w:rPr>
          <w:color w:val="000000" w:themeColor="text1"/>
        </w:rPr>
        <w:t>dzieło przygotowane w programie graficznym? W stylu nowoczesnym, c</w:t>
      </w:r>
      <w:r w:rsidR="006562B7" w:rsidRPr="00FF07F1">
        <w:rPr>
          <w:color w:val="000000" w:themeColor="text1"/>
        </w:rPr>
        <w:t xml:space="preserve">zy </w:t>
      </w:r>
      <w:r w:rsidR="00624980" w:rsidRPr="00FF07F1">
        <w:rPr>
          <w:color w:val="000000" w:themeColor="text1"/>
        </w:rPr>
        <w:t>nawiąz</w:t>
      </w:r>
      <w:r w:rsidR="006562B7" w:rsidRPr="00FF07F1">
        <w:rPr>
          <w:color w:val="000000" w:themeColor="text1"/>
        </w:rPr>
        <w:t>ującym</w:t>
      </w:r>
      <w:r w:rsidR="00624980" w:rsidRPr="00FF07F1">
        <w:rPr>
          <w:color w:val="000000" w:themeColor="text1"/>
        </w:rPr>
        <w:t xml:space="preserve"> do przeszłości? Wybrana technika i format są dowolne. </w:t>
      </w:r>
      <w:r w:rsidR="00655066" w:rsidRPr="00FF07F1">
        <w:rPr>
          <w:color w:val="000000" w:themeColor="text1"/>
        </w:rPr>
        <w:t xml:space="preserve">Jury weźmie pod uwagę m.in. estetykę </w:t>
      </w:r>
      <w:r w:rsidR="006562B7" w:rsidRPr="00FF07F1">
        <w:rPr>
          <w:color w:val="000000" w:themeColor="text1"/>
        </w:rPr>
        <w:t xml:space="preserve">jej </w:t>
      </w:r>
      <w:r w:rsidR="00655066" w:rsidRPr="00FF07F1">
        <w:rPr>
          <w:color w:val="000000" w:themeColor="text1"/>
        </w:rPr>
        <w:t xml:space="preserve">wykonania oraz pomysłowość w podejściu do tematu konkursu. </w:t>
      </w:r>
      <w:r w:rsidR="00624980" w:rsidRPr="00FF07F1">
        <w:rPr>
          <w:color w:val="000000" w:themeColor="text1"/>
        </w:rPr>
        <w:t>Termin nadsyłania prac mija 31 marca 2024 r. W zgłoszeniu należy zamieścić również pisemny opis biograficzny wybrane</w:t>
      </w:r>
      <w:r w:rsidR="0037747D" w:rsidRPr="00FF07F1">
        <w:rPr>
          <w:color w:val="000000" w:themeColor="text1"/>
        </w:rPr>
        <w:t>j</w:t>
      </w:r>
      <w:r w:rsidR="00624980" w:rsidRPr="00FF07F1">
        <w:rPr>
          <w:color w:val="000000" w:themeColor="text1"/>
        </w:rPr>
        <w:t xml:space="preserve"> </w:t>
      </w:r>
      <w:r w:rsidR="0037747D" w:rsidRPr="00FF07F1">
        <w:rPr>
          <w:color w:val="000000" w:themeColor="text1"/>
        </w:rPr>
        <w:t>postaci historycznej</w:t>
      </w:r>
      <w:r w:rsidR="00624980" w:rsidRPr="00FF07F1">
        <w:rPr>
          <w:color w:val="000000" w:themeColor="text1"/>
        </w:rPr>
        <w:t xml:space="preserve">. </w:t>
      </w:r>
    </w:p>
    <w:p w14:paraId="04407D5D" w14:textId="1FA1BF42" w:rsidR="008B0C0F" w:rsidRDefault="00B02C4D" w:rsidP="00FF07F1">
      <w:pPr>
        <w:ind w:firstLine="708"/>
        <w:jc w:val="both"/>
        <w:rPr>
          <w:color w:val="000000" w:themeColor="text1"/>
        </w:rPr>
      </w:pPr>
      <w:r w:rsidRPr="00FF07F1">
        <w:rPr>
          <w:color w:val="000000" w:themeColor="text1"/>
        </w:rPr>
        <w:lastRenderedPageBreak/>
        <w:t>Na autorów najbardziej kreatywnych rozwiązań czekają atrakcyjne nagrody</w:t>
      </w:r>
      <w:r w:rsidR="008B0C0F" w:rsidRPr="00FF07F1">
        <w:rPr>
          <w:color w:val="000000" w:themeColor="text1"/>
        </w:rPr>
        <w:t xml:space="preserve"> w trzech kategoriach wiekowych: 9-11 lat, 12-14 lat oraz 15-20 lat</w:t>
      </w:r>
      <w:r w:rsidR="00C14F6F" w:rsidRPr="00FF07F1">
        <w:rPr>
          <w:color w:val="000000" w:themeColor="text1"/>
        </w:rPr>
        <w:t xml:space="preserve">. </w:t>
      </w:r>
      <w:r w:rsidR="0037747D" w:rsidRPr="00FF07F1">
        <w:rPr>
          <w:color w:val="000000" w:themeColor="text1"/>
        </w:rPr>
        <w:t>Z</w:t>
      </w:r>
      <w:r w:rsidR="00C14F6F" w:rsidRPr="00FF07F1">
        <w:rPr>
          <w:color w:val="000000" w:themeColor="text1"/>
        </w:rPr>
        <w:t xml:space="preserve">ostaną </w:t>
      </w:r>
      <w:r w:rsidR="0037747D" w:rsidRPr="00FF07F1">
        <w:rPr>
          <w:color w:val="000000" w:themeColor="text1"/>
        </w:rPr>
        <w:t xml:space="preserve">one ufundowane </w:t>
      </w:r>
      <w:r w:rsidRPr="00FF07F1">
        <w:rPr>
          <w:color w:val="000000" w:themeColor="text1"/>
        </w:rPr>
        <w:t>przez Narodowy Bank Polski oraz Polską Wytwórnię Papierów Wartościowych S.A. – partnerów konkursu</w:t>
      </w:r>
      <w:r w:rsidR="008B0C0F" w:rsidRPr="00FF07F1">
        <w:rPr>
          <w:color w:val="000000" w:themeColor="text1"/>
        </w:rPr>
        <w:t>.</w:t>
      </w:r>
    </w:p>
    <w:p w14:paraId="1B33179A" w14:textId="36508229" w:rsidR="00FF07F1" w:rsidRDefault="00FF07F1" w:rsidP="00FF07F1">
      <w:pPr>
        <w:ind w:firstLine="708"/>
        <w:jc w:val="both"/>
        <w:rPr>
          <w:color w:val="000000" w:themeColor="text1"/>
        </w:rPr>
      </w:pPr>
    </w:p>
    <w:p w14:paraId="499E2D92" w14:textId="77777777" w:rsidR="006E2862" w:rsidRDefault="006E2862" w:rsidP="00FF07F1">
      <w:pPr>
        <w:ind w:firstLine="708"/>
        <w:jc w:val="both"/>
        <w:rPr>
          <w:color w:val="000000" w:themeColor="text1"/>
        </w:rPr>
      </w:pPr>
    </w:p>
    <w:p w14:paraId="4DA8B87F" w14:textId="424A07C4" w:rsidR="00FF07F1" w:rsidRPr="006E2862" w:rsidRDefault="00FF07F1" w:rsidP="00FF07F1">
      <w:pPr>
        <w:ind w:firstLine="708"/>
        <w:jc w:val="both"/>
        <w:rPr>
          <w:b/>
          <w:bCs/>
          <w:color w:val="000000" w:themeColor="text1"/>
        </w:rPr>
      </w:pPr>
      <w:r w:rsidRPr="006E2862">
        <w:rPr>
          <w:b/>
          <w:bCs/>
          <w:color w:val="000000" w:themeColor="text1"/>
        </w:rPr>
        <w:t>Szczegółowe informacje oraz regulamin konkursu na stronie:</w:t>
      </w:r>
    </w:p>
    <w:p w14:paraId="09A445E8" w14:textId="784B9B56" w:rsidR="00FF07F1" w:rsidRDefault="00FF07F1" w:rsidP="00FF07F1">
      <w:pPr>
        <w:jc w:val="both"/>
        <w:rPr>
          <w:b/>
          <w:bCs/>
          <w:color w:val="000000" w:themeColor="text1"/>
        </w:rPr>
      </w:pPr>
      <w:hyperlink r:id="rId5" w:history="1">
        <w:r w:rsidRPr="00BB0A15">
          <w:rPr>
            <w:rStyle w:val="Hipercze"/>
            <w:b/>
            <w:bCs/>
          </w:rPr>
          <w:t>www.bohaterna100.pl</w:t>
        </w:r>
      </w:hyperlink>
    </w:p>
    <w:p w14:paraId="07933B24" w14:textId="77777777" w:rsidR="006E2862" w:rsidRDefault="006E2862" w:rsidP="00FF07F1">
      <w:pPr>
        <w:jc w:val="both"/>
        <w:rPr>
          <w:b/>
          <w:bCs/>
          <w:color w:val="000000" w:themeColor="text1"/>
        </w:rPr>
      </w:pPr>
    </w:p>
    <w:p w14:paraId="6A7CBB31" w14:textId="0A208910" w:rsidR="00FF07F1" w:rsidRPr="006E2862" w:rsidRDefault="00FF07F1" w:rsidP="00FF07F1">
      <w:pPr>
        <w:ind w:firstLine="708"/>
        <w:jc w:val="both"/>
        <w:rPr>
          <w:b/>
          <w:bCs/>
          <w:color w:val="000000" w:themeColor="text1"/>
        </w:rPr>
      </w:pPr>
      <w:r w:rsidRPr="006E2862">
        <w:rPr>
          <w:b/>
          <w:bCs/>
          <w:color w:val="000000" w:themeColor="text1"/>
        </w:rPr>
        <w:t>Koordynator konkursu:</w:t>
      </w:r>
    </w:p>
    <w:p w14:paraId="4F9BDB2E" w14:textId="0FCBA69A" w:rsidR="00FF07F1" w:rsidRPr="006E2862" w:rsidRDefault="00FF07F1" w:rsidP="00FF07F1">
      <w:pPr>
        <w:rPr>
          <w:b/>
          <w:bCs/>
          <w:color w:val="000000" w:themeColor="text1"/>
        </w:rPr>
      </w:pPr>
      <w:r w:rsidRPr="00FF07F1">
        <w:rPr>
          <w:b/>
          <w:bCs/>
          <w:color w:val="000000" w:themeColor="text1"/>
        </w:rPr>
        <w:t>Marta Snarska</w:t>
      </w:r>
      <w:r w:rsidR="006E2862">
        <w:rPr>
          <w:b/>
          <w:bCs/>
          <w:color w:val="000000" w:themeColor="text1"/>
        </w:rPr>
        <w:br/>
      </w:r>
      <w:r w:rsidR="006E2862" w:rsidRPr="006E2862">
        <w:rPr>
          <w:color w:val="000000" w:themeColor="text1"/>
        </w:rPr>
        <w:t>Biuro Edukacji Narodowej IPN</w:t>
      </w:r>
      <w:r>
        <w:rPr>
          <w:color w:val="000000" w:themeColor="text1"/>
        </w:rPr>
        <w:br/>
      </w:r>
      <w:r w:rsidRPr="00FF07F1">
        <w:rPr>
          <w:color w:val="000000" w:themeColor="text1"/>
        </w:rPr>
        <w:t>tel. +48 22 581 86 31</w:t>
      </w:r>
      <w:r>
        <w:rPr>
          <w:color w:val="000000" w:themeColor="text1"/>
        </w:rPr>
        <w:br/>
      </w:r>
      <w:hyperlink r:id="rId6" w:history="1">
        <w:r w:rsidRPr="00FF07F1">
          <w:rPr>
            <w:rStyle w:val="Hipercze"/>
          </w:rPr>
          <w:t>marta.snarska@ipn.gov.pl</w:t>
        </w:r>
      </w:hyperlink>
    </w:p>
    <w:sectPr w:rsidR="00FF07F1" w:rsidRPr="006E28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4D9"/>
    <w:rsid w:val="000668F2"/>
    <w:rsid w:val="000B74D9"/>
    <w:rsid w:val="00186BCC"/>
    <w:rsid w:val="0019009D"/>
    <w:rsid w:val="00287757"/>
    <w:rsid w:val="00313F2D"/>
    <w:rsid w:val="00374665"/>
    <w:rsid w:val="0037747D"/>
    <w:rsid w:val="00482F3C"/>
    <w:rsid w:val="004D3854"/>
    <w:rsid w:val="004E52CA"/>
    <w:rsid w:val="00577859"/>
    <w:rsid w:val="005C7C76"/>
    <w:rsid w:val="00624980"/>
    <w:rsid w:val="00633849"/>
    <w:rsid w:val="00655066"/>
    <w:rsid w:val="006562B7"/>
    <w:rsid w:val="006A380F"/>
    <w:rsid w:val="006E2862"/>
    <w:rsid w:val="00750877"/>
    <w:rsid w:val="007F4005"/>
    <w:rsid w:val="008B0C0F"/>
    <w:rsid w:val="008C6D7B"/>
    <w:rsid w:val="00A15EF2"/>
    <w:rsid w:val="00AB320A"/>
    <w:rsid w:val="00AF7A4D"/>
    <w:rsid w:val="00B02C4D"/>
    <w:rsid w:val="00B0579E"/>
    <w:rsid w:val="00B9416F"/>
    <w:rsid w:val="00C14F6F"/>
    <w:rsid w:val="00E8303D"/>
    <w:rsid w:val="00EB1BFE"/>
    <w:rsid w:val="00EF41B9"/>
    <w:rsid w:val="00F84A42"/>
    <w:rsid w:val="00FC0EFB"/>
    <w:rsid w:val="00FF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A15B9"/>
  <w15:chartTrackingRefBased/>
  <w15:docId w15:val="{9D2D6B17-F4EB-4CB0-A923-C0F6063AB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E52C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07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ta.snarska@ipn.gov.pl" TargetMode="External"/><Relationship Id="rId5" Type="http://schemas.openxmlformats.org/officeDocument/2006/relationships/hyperlink" Target="http://www.bohaterna100.p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2</Pages>
  <Words>340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IPN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Dąbrowa</dc:creator>
  <cp:keywords/>
  <dc:description/>
  <cp:lastModifiedBy>Łukasz Kustrzyński</cp:lastModifiedBy>
  <cp:revision>17</cp:revision>
  <dcterms:created xsi:type="dcterms:W3CDTF">2024-01-15T08:50:00Z</dcterms:created>
  <dcterms:modified xsi:type="dcterms:W3CDTF">2024-01-17T10:41:00Z</dcterms:modified>
</cp:coreProperties>
</file>