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72" w:rsidRPr="006E2007" w:rsidRDefault="00B81F6D" w:rsidP="006E2007">
      <w:pPr>
        <w:suppressAutoHyphens/>
        <w:spacing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Klauzula informacyjna dotycząca przetwarzania danych osobowych osoby biorącej udział w</w:t>
      </w:r>
      <w:r w:rsid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ogólnopolskim konkursie dla nauczycieli na scenariusz lekcji</w:t>
      </w:r>
      <w:bookmarkStart w:id="0" w:name="_GoBack"/>
      <w:bookmarkEnd w:id="0"/>
      <w:r w:rsid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organizowanym przez Państwowe Muzeum na Majdanku.</w:t>
      </w:r>
    </w:p>
    <w:p w:rsidR="008E1125" w:rsidRPr="006E2007" w:rsidRDefault="00B81F6D" w:rsidP="006E2007">
      <w:pPr>
        <w:suppressAutoHyphens/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bookmarkStart w:id="1" w:name="_Hlk514550556"/>
      <w:r w:rsidRPr="006E2007">
        <w:rPr>
          <w:rFonts w:ascii="Times New Roman" w:hAnsi="Times New Roman" w:cs="Times New Roman"/>
          <w:spacing w:val="20"/>
          <w:sz w:val="24"/>
          <w:szCs w:val="24"/>
        </w:rPr>
        <w:t xml:space="preserve">Realizując obowiązek z art. 13 ust. 1 i 2 Rozporządzenia Parlamentu Europejskiego i Rady (UE)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2016/679 z dnia 27 kwietnia 2016 r. w sprawie </w:t>
      </w:r>
      <w:bookmarkEnd w:id="1"/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ochrony osób fizycznych w związku z przetwarzaniem danych osobowych i w sprawie swobodnego przepływu takich danych oraz uchylenia dyrektywy 95/46/WE (ogólne rozporządzenie o ochronie danych)</w:t>
      </w:r>
      <w:r w:rsidRPr="006E2007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pl-PL"/>
        </w:rPr>
        <w:t xml:space="preserve"> </w:t>
      </w:r>
      <w:r w:rsidRPr="006E2007">
        <w:rPr>
          <w:rFonts w:ascii="Times New Roman" w:hAnsi="Times New Roman" w:cs="Times New Roman"/>
          <w:spacing w:val="20"/>
          <w:sz w:val="24"/>
          <w:szCs w:val="24"/>
        </w:rPr>
        <w:t>(Dz.U.UE.L.2016.119.1)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6E2007">
        <w:rPr>
          <w:rFonts w:ascii="Times New Roman" w:hAnsi="Times New Roman" w:cs="Times New Roman"/>
          <w:spacing w:val="20"/>
          <w:sz w:val="24"/>
          <w:szCs w:val="24"/>
        </w:rPr>
        <w:t>(</w:t>
      </w:r>
      <w:r w:rsidRPr="006E2007">
        <w:rPr>
          <w:rFonts w:ascii="Times New Roman" w:hAnsi="Times New Roman" w:cs="Times New Roman"/>
          <w:i/>
          <w:spacing w:val="20"/>
          <w:sz w:val="24"/>
          <w:szCs w:val="24"/>
        </w:rPr>
        <w:t>dalej jako:</w:t>
      </w:r>
      <w:r w:rsidRPr="006E2007">
        <w:rPr>
          <w:rFonts w:ascii="Times New Roman" w:hAnsi="Times New Roman" w:cs="Times New Roman"/>
          <w:spacing w:val="20"/>
          <w:sz w:val="24"/>
          <w:szCs w:val="24"/>
        </w:rPr>
        <w:t xml:space="preserve"> „RODO”) informujemy, że: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</w:r>
      <w:r w:rsidR="00690240"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1.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Udział w </w:t>
      </w:r>
      <w:r w:rsidR="006E2007"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ogólnopolskim konkursie dla nauczycieli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wiąże się z koniecznością przetwarzania przez Muzeum danych osobowych. 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</w:r>
      <w:r w:rsidR="00690240"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2.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Administratorem, czyli podmiotem decydującym o celach i sposobach przetwarzania Pani/Pana danych osobowych będzie Państwowe Muzeum na Majdanku z siedzibą w Lublinie (ul. Droga Męczenników Majdanka 67, 20-325 Lublin) (</w:t>
      </w:r>
      <w:r w:rsidRPr="006E2007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l-PL"/>
        </w:rPr>
        <w:t xml:space="preserve">dalej jako: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„Muzeum”).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</w:r>
      <w:r w:rsidR="00690240"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3.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Do pomocy przy przestrzeganiu przepisów prawa ochrony danych osobowych oraz monitorowania ich przestrzegania Muzeum wyznaczyło inspektora ochrony danych. Kontakt z inspektorem możliwy jest za pośrednictwem poczty elektronicznej, pisząc na adres: </w:t>
      </w:r>
      <w:r w:rsidRPr="006E2007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pl-PL"/>
        </w:rPr>
        <w:t>iod@majdanek.eu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.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</w:r>
      <w:r w:rsidR="00690240"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4.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W sprawach związanych z ochroną danych osobowych, kontakt z Muzeum możliwy jest za pośrednictwem: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  <w:t xml:space="preserve">-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poczty elektronicznej, pisząc bezpośrednio do inspektora ochrony danych na adres: </w:t>
      </w:r>
      <w:r w:rsidRPr="006E2007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pl-PL"/>
        </w:rPr>
        <w:t>iod@majdanek.eu</w:t>
      </w:r>
      <w:r w:rsidR="00565572"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  <w:t xml:space="preserve">-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poczty tradycyjnej, pisząc na adres: </w:t>
      </w:r>
      <w:r w:rsidRPr="006E2007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pl-PL"/>
        </w:rPr>
        <w:t>Państwowe Muzeum na Majdanku, ul. Droga Męczenników Majdanka 67, 20-325 Lublin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.</w:t>
      </w:r>
      <w:r w:rsidR="00D84388"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br/>
      </w:r>
      <w:r w:rsidR="00565572"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5.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Muzeum będzie przestrzegało zasady gromadzenia i przetwarzania wyłącznie takich danych o osobie biorącej udział w konkursie organizowanym przez PMM, które okażą się niezbędne do realizacji celów, w których będą one przetwarzane. </w:t>
      </w:r>
      <w:bookmarkStart w:id="2" w:name="_Hlk535342823"/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</w:r>
      <w:r w:rsidR="00565572"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6.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Dostęp do danych osobowych mają upoważnieni pracownicy Muzeum. W uzasadnionych przypadkach Muzeum przekazuje lub może przekazać niektóre dane osobowe następującym odbiorcom danych: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  <w:t xml:space="preserve">-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podmiotom uprawnionym do uzyskiwania danych osobowych na podstawie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lastRenderedPageBreak/>
        <w:t>odrębnych przepisów prawa, np. organom władzy publicznej oraz podmiotom wykonującym zadania publiczne lub działającym na zlecenie organów władzy publicznej</w:t>
      </w:r>
      <w:bookmarkEnd w:id="2"/>
      <w:r w:rsidR="00D84388"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.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</w:r>
      <w:r w:rsidR="00D84388"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7.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Przechowywanie danych osobowych ma charakter doraźny. Będą one przechowywane przez Muzeum przez okres </w:t>
      </w:r>
      <w:r w:rsidR="00565572"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trwania konkursu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. Po tym okresie zostaną trwale usunięte ze wszystkich nośników.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</w:r>
      <w:r w:rsidR="00D84388" w:rsidRPr="006E200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8. </w:t>
      </w:r>
      <w:r w:rsidRPr="006E2007">
        <w:rPr>
          <w:rFonts w:ascii="Times New Roman" w:eastAsia="Calibri" w:hAnsi="Times New Roman" w:cs="Times New Roman"/>
          <w:spacing w:val="20"/>
          <w:sz w:val="24"/>
          <w:szCs w:val="24"/>
        </w:rPr>
        <w:t>Przysługują następujące prawa: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  <w:t xml:space="preserve">-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prawo żądania dostępu do swoich danych osobowych;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  <w:t xml:space="preserve">-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prawo żądania sprostowania danych osobowych, gdy dane są nieprawidłowe, a także prawo żądania uzupełnienia danych, gdy dane są niekompletne;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  <w:t xml:space="preserve">-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prawo żądania usunięcia danych osobowych, o ile zachodzi uzasadniająca to żądanie okoliczność przewidziana w przepisach prawa (tj. w art. 17 RODO);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  <w:t xml:space="preserve">-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prawo żądania ograniczenia przetwarzania danych osobowych, w przypadkach przewidzianych prawem (tj. art. 18 RODO);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  <w:t xml:space="preserve">9. </w:t>
      </w:r>
      <w:r w:rsidRPr="006E2007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Podanie danych jest dobrowolne.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6E2007">
        <w:rPr>
          <w:rFonts w:ascii="Times New Roman" w:hAnsi="Times New Roman" w:cs="Times New Roman"/>
          <w:spacing w:val="20"/>
          <w:sz w:val="24"/>
          <w:szCs w:val="24"/>
        </w:rPr>
        <w:t>Podpis uczestnika konkursu</w:t>
      </w:r>
    </w:p>
    <w:p w:rsidR="00B81F6D" w:rsidRPr="006E2007" w:rsidRDefault="00B81F6D" w:rsidP="006E2007">
      <w:pPr>
        <w:suppressAutoHyphens/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E2007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        </w:t>
      </w:r>
      <w:r w:rsidR="00565572" w:rsidRPr="006E2007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………………………………………………………</w:t>
      </w:r>
      <w:r w:rsidR="00D84388" w:rsidRPr="006E2007">
        <w:rPr>
          <w:rFonts w:ascii="Times New Roman" w:hAnsi="Times New Roman" w:cs="Times New Roman"/>
          <w:spacing w:val="20"/>
          <w:sz w:val="24"/>
          <w:szCs w:val="24"/>
        </w:rPr>
        <w:t>…………………</w:t>
      </w:r>
    </w:p>
    <w:sectPr w:rsidR="00B81F6D" w:rsidRPr="006E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6163"/>
    <w:multiLevelType w:val="hybridMultilevel"/>
    <w:tmpl w:val="8F1E194C"/>
    <w:lvl w:ilvl="0" w:tplc="CB74D0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593"/>
    <w:multiLevelType w:val="hybridMultilevel"/>
    <w:tmpl w:val="EF3C5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F86"/>
    <w:multiLevelType w:val="hybridMultilevel"/>
    <w:tmpl w:val="AC942C6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2627941"/>
    <w:multiLevelType w:val="hybridMultilevel"/>
    <w:tmpl w:val="08BEC8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F4442F9"/>
    <w:multiLevelType w:val="hybridMultilevel"/>
    <w:tmpl w:val="F4203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6D"/>
    <w:rsid w:val="001D4738"/>
    <w:rsid w:val="001E36B0"/>
    <w:rsid w:val="00565572"/>
    <w:rsid w:val="00690240"/>
    <w:rsid w:val="006E2007"/>
    <w:rsid w:val="00937B14"/>
    <w:rsid w:val="009F6C4D"/>
    <w:rsid w:val="00B81F6D"/>
    <w:rsid w:val="00CA5B10"/>
    <w:rsid w:val="00D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413E"/>
  <w15:chartTrackingRefBased/>
  <w15:docId w15:val="{3722F524-5D54-4879-9B73-4FC85E88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F6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F6D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Laskowska</dc:creator>
  <cp:keywords/>
  <dc:description/>
  <cp:lastModifiedBy>P. Pętal</cp:lastModifiedBy>
  <cp:revision>4</cp:revision>
  <cp:lastPrinted>2024-02-27T12:49:00Z</cp:lastPrinted>
  <dcterms:created xsi:type="dcterms:W3CDTF">2024-02-27T09:55:00Z</dcterms:created>
  <dcterms:modified xsi:type="dcterms:W3CDTF">2024-02-27T12:52:00Z</dcterms:modified>
</cp:coreProperties>
</file>