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BC" w:rsidRPr="00A14FBC" w:rsidRDefault="00A14FBC" w:rsidP="00A14FB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14FBC" w:rsidRPr="00A14FBC" w:rsidRDefault="00A14FBC" w:rsidP="00A14FBC">
      <w:pPr>
        <w:spacing w:after="0" w:line="240" w:lineRule="auto"/>
        <w:ind w:left="5664" w:firstLine="148"/>
        <w:rPr>
          <w:rFonts w:ascii="Arial" w:eastAsia="Times New Roman" w:hAnsi="Arial" w:cs="Arial"/>
          <w:sz w:val="20"/>
          <w:szCs w:val="20"/>
          <w:lang w:eastAsia="pl-PL"/>
        </w:rPr>
      </w:pPr>
      <w:r w:rsidRPr="00A14FBC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3 </w:t>
      </w:r>
    </w:p>
    <w:p w:rsidR="00A14FBC" w:rsidRDefault="00A14FBC" w:rsidP="00A14FBC">
      <w:pPr>
        <w:spacing w:after="0" w:line="240" w:lineRule="auto"/>
        <w:ind w:left="5664" w:firstLine="148"/>
        <w:rPr>
          <w:rFonts w:ascii="Arial" w:eastAsia="Times New Roman" w:hAnsi="Arial" w:cs="Arial"/>
          <w:sz w:val="20"/>
          <w:szCs w:val="20"/>
          <w:lang w:eastAsia="pl-PL"/>
        </w:rPr>
      </w:pPr>
      <w:r w:rsidRPr="00A14FBC">
        <w:rPr>
          <w:rFonts w:ascii="Arial" w:eastAsia="Times New Roman" w:hAnsi="Arial" w:cs="Arial"/>
          <w:sz w:val="20"/>
          <w:szCs w:val="20"/>
          <w:lang w:eastAsia="pl-PL"/>
        </w:rPr>
        <w:t xml:space="preserve">do  Regulaminu obejmowania </w:t>
      </w:r>
    </w:p>
    <w:p w:rsidR="00A14FBC" w:rsidRPr="00A14FBC" w:rsidRDefault="00A14FBC" w:rsidP="00A14FBC">
      <w:pPr>
        <w:spacing w:after="0" w:line="240" w:lineRule="auto"/>
        <w:ind w:left="5664" w:firstLine="148"/>
        <w:rPr>
          <w:rFonts w:ascii="Arial" w:eastAsia="Times New Roman" w:hAnsi="Arial" w:cs="Arial"/>
          <w:sz w:val="20"/>
          <w:szCs w:val="20"/>
          <w:lang w:eastAsia="pl-PL"/>
        </w:rPr>
      </w:pPr>
      <w:r w:rsidRPr="00A14FBC">
        <w:rPr>
          <w:rFonts w:ascii="Arial" w:eastAsia="Times New Roman" w:hAnsi="Arial" w:cs="Arial"/>
          <w:sz w:val="20"/>
          <w:szCs w:val="20"/>
          <w:lang w:eastAsia="pl-PL"/>
        </w:rPr>
        <w:t xml:space="preserve">Honorowym Patronatem </w:t>
      </w:r>
    </w:p>
    <w:p w:rsidR="00A14FBC" w:rsidRPr="00A14FBC" w:rsidRDefault="00A14FBC" w:rsidP="00A14FBC">
      <w:pPr>
        <w:spacing w:after="0" w:line="240" w:lineRule="auto"/>
        <w:ind w:left="5664" w:firstLine="148"/>
        <w:rPr>
          <w:rFonts w:ascii="Arial" w:eastAsia="Times New Roman" w:hAnsi="Arial" w:cs="Arial"/>
          <w:sz w:val="20"/>
          <w:szCs w:val="20"/>
          <w:lang w:eastAsia="pl-PL"/>
        </w:rPr>
      </w:pPr>
      <w:r w:rsidRPr="00A14FBC">
        <w:rPr>
          <w:rFonts w:ascii="Arial" w:eastAsia="Times New Roman" w:hAnsi="Arial" w:cs="Arial"/>
          <w:sz w:val="20"/>
          <w:szCs w:val="20"/>
          <w:lang w:eastAsia="pl-PL"/>
        </w:rPr>
        <w:t xml:space="preserve">Małopolskiego Kuratora Oświaty </w:t>
      </w:r>
    </w:p>
    <w:p w:rsidR="00A14FBC" w:rsidRDefault="00A14FBC" w:rsidP="00A14FBC">
      <w:pPr>
        <w:spacing w:after="0" w:line="240" w:lineRule="auto"/>
        <w:ind w:left="5670" w:firstLine="148"/>
        <w:rPr>
          <w:rFonts w:ascii="Arial" w:eastAsia="Times New Roman" w:hAnsi="Arial" w:cs="Arial"/>
          <w:sz w:val="20"/>
          <w:szCs w:val="20"/>
          <w:lang w:eastAsia="pl-PL"/>
        </w:rPr>
      </w:pPr>
      <w:r w:rsidRPr="00A14FBC">
        <w:rPr>
          <w:rFonts w:ascii="Arial" w:eastAsia="Times New Roman" w:hAnsi="Arial" w:cs="Arial"/>
          <w:sz w:val="20"/>
          <w:szCs w:val="20"/>
          <w:lang w:eastAsia="pl-PL"/>
        </w:rPr>
        <w:t>przedsięwzięć oświatowych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14FBC" w:rsidRPr="00A14FBC" w:rsidRDefault="00A14FBC" w:rsidP="00A14FBC">
      <w:pPr>
        <w:spacing w:after="0" w:line="240" w:lineRule="auto"/>
        <w:ind w:left="5670" w:firstLine="148"/>
        <w:rPr>
          <w:rFonts w:ascii="Arial" w:eastAsia="Times New Roman" w:hAnsi="Arial" w:cs="Arial"/>
          <w:sz w:val="20"/>
          <w:szCs w:val="20"/>
          <w:lang w:eastAsia="pl-PL"/>
        </w:rPr>
      </w:pPr>
      <w:r w:rsidRPr="00A14FBC">
        <w:rPr>
          <w:rFonts w:ascii="Arial" w:eastAsia="Times New Roman" w:hAnsi="Arial" w:cs="Arial"/>
          <w:sz w:val="20"/>
          <w:szCs w:val="20"/>
          <w:lang w:eastAsia="pl-PL"/>
        </w:rPr>
        <w:t xml:space="preserve">stanowiącego załącznik </w:t>
      </w:r>
    </w:p>
    <w:p w:rsidR="00A14FBC" w:rsidRPr="00A14FBC" w:rsidRDefault="00A14FBC" w:rsidP="00A14FBC">
      <w:pPr>
        <w:spacing w:after="0" w:line="240" w:lineRule="auto"/>
        <w:ind w:left="5664" w:firstLine="148"/>
        <w:rPr>
          <w:rFonts w:ascii="Arial" w:eastAsia="Times New Roman" w:hAnsi="Arial" w:cs="Arial"/>
          <w:sz w:val="20"/>
          <w:szCs w:val="20"/>
          <w:lang w:eastAsia="pl-PL"/>
        </w:rPr>
      </w:pPr>
      <w:r w:rsidRPr="00A14FBC">
        <w:rPr>
          <w:rFonts w:ascii="Arial" w:eastAsia="Times New Roman" w:hAnsi="Arial" w:cs="Arial"/>
          <w:sz w:val="20"/>
          <w:szCs w:val="20"/>
          <w:lang w:eastAsia="pl-PL"/>
        </w:rPr>
        <w:t xml:space="preserve">do zarządzenia Nr   35  /24 </w:t>
      </w:r>
    </w:p>
    <w:p w:rsidR="00A14FBC" w:rsidRPr="00A14FBC" w:rsidRDefault="00A14FBC" w:rsidP="00A14FBC">
      <w:pPr>
        <w:spacing w:after="0" w:line="240" w:lineRule="auto"/>
        <w:ind w:left="5664" w:firstLine="148"/>
        <w:rPr>
          <w:rFonts w:ascii="Arial" w:eastAsia="Times New Roman" w:hAnsi="Arial" w:cs="Arial"/>
          <w:sz w:val="20"/>
          <w:szCs w:val="20"/>
          <w:lang w:eastAsia="pl-PL"/>
        </w:rPr>
      </w:pPr>
      <w:r w:rsidRPr="00A14FBC">
        <w:rPr>
          <w:rFonts w:ascii="Arial" w:eastAsia="Times New Roman" w:hAnsi="Arial" w:cs="Arial"/>
          <w:sz w:val="20"/>
          <w:szCs w:val="20"/>
          <w:lang w:eastAsia="pl-PL"/>
        </w:rPr>
        <w:t xml:space="preserve">Małopolskiego Kuratora Oświaty </w:t>
      </w:r>
    </w:p>
    <w:p w:rsidR="00A14FBC" w:rsidRPr="00A14FBC" w:rsidRDefault="00A14FBC" w:rsidP="00A14FBC">
      <w:pPr>
        <w:spacing w:after="0" w:line="240" w:lineRule="auto"/>
        <w:ind w:left="5664" w:firstLine="1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Pr="00A14FBC">
        <w:rPr>
          <w:rFonts w:ascii="Arial" w:eastAsia="Times New Roman" w:hAnsi="Arial" w:cs="Arial"/>
          <w:sz w:val="20"/>
          <w:szCs w:val="20"/>
          <w:lang w:eastAsia="pl-PL"/>
        </w:rPr>
        <w:t>23 maja 2024 r.</w:t>
      </w:r>
    </w:p>
    <w:p w:rsidR="00A14FBC" w:rsidRPr="00A14FBC" w:rsidRDefault="00A14FBC" w:rsidP="00A14FBC">
      <w:pPr>
        <w:spacing w:after="0" w:line="276" w:lineRule="auto"/>
        <w:ind w:hanging="5664"/>
        <w:jc w:val="center"/>
        <w:rPr>
          <w:rFonts w:ascii="Arial" w:hAnsi="Arial" w:cs="Arial"/>
          <w:b/>
          <w:sz w:val="24"/>
          <w:szCs w:val="24"/>
        </w:rPr>
      </w:pPr>
    </w:p>
    <w:p w:rsidR="00A14FBC" w:rsidRPr="00A14FBC" w:rsidRDefault="00A14FBC" w:rsidP="00A14FB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>Struktura informacji</w:t>
      </w:r>
    </w:p>
    <w:p w:rsidR="00A14FBC" w:rsidRPr="00A14FBC" w:rsidRDefault="00A14FBC" w:rsidP="00A14FB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>do zamieszczenia na stronie internetowej Kuratorium Oświaty w Krakowie</w:t>
      </w: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>1. Tytuł in</w:t>
      </w:r>
      <w:bookmarkStart w:id="0" w:name="_GoBack"/>
      <w:bookmarkEnd w:id="0"/>
      <w:r w:rsidRPr="00A14FBC">
        <w:rPr>
          <w:rFonts w:ascii="Arial" w:hAnsi="Arial" w:cs="Arial"/>
          <w:b/>
          <w:sz w:val="24"/>
          <w:szCs w:val="24"/>
        </w:rPr>
        <w:t xml:space="preserve">formacji (maksymalnie 90 znaków licząc ze spacjami). </w:t>
      </w: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 xml:space="preserve">2. Wstęp (minimum 200 znaków i maksymalnie 400 znaków licząc ze spacjami). </w:t>
      </w: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 xml:space="preserve">3. Główna treść informacji dowolnej długości zakończona danymi osoby do kontaktu z podanym numerem telefonu, adresem e’mail oraz adresem strony internetowej przedsięwzięcia. </w:t>
      </w: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 xml:space="preserve">4. Propozycja tekstów, których naciśnięcie powodować będzie wywołanie załączników oraz pliki załączników. </w:t>
      </w: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>5. Termin zakończenia publikacji:</w:t>
      </w: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</w:p>
    <w:p w:rsidR="00A14FBC" w:rsidRPr="00A14FBC" w:rsidRDefault="00A14FBC" w:rsidP="00A14F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>6. Liczba załączników do zamieszczenia:</w:t>
      </w:r>
    </w:p>
    <w:p w:rsidR="00A14FBC" w:rsidRPr="00A14FBC" w:rsidRDefault="00A14FBC" w:rsidP="00A14FB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14FBC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</w:p>
    <w:p w:rsidR="008E28B5" w:rsidRPr="00A14FBC" w:rsidRDefault="008E28B5">
      <w:pPr>
        <w:rPr>
          <w:rFonts w:ascii="Arial" w:hAnsi="Arial" w:cs="Arial"/>
          <w:sz w:val="24"/>
          <w:szCs w:val="24"/>
        </w:rPr>
      </w:pPr>
    </w:p>
    <w:sectPr w:rsidR="008E28B5" w:rsidRPr="00A1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BC"/>
    <w:rsid w:val="008E28B5"/>
    <w:rsid w:val="00A1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E5A3"/>
  <w15:chartTrackingRefBased/>
  <w15:docId w15:val="{67A1ACA4-A077-4D2A-AC77-6B245813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1</cp:revision>
  <dcterms:created xsi:type="dcterms:W3CDTF">2024-06-05T08:32:00Z</dcterms:created>
  <dcterms:modified xsi:type="dcterms:W3CDTF">2024-06-05T08:35:00Z</dcterms:modified>
</cp:coreProperties>
</file>