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7486D728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2C20E6">
        <w:rPr>
          <w:rFonts w:ascii="Arial" w:eastAsia="Calibri" w:hAnsi="Arial" w:cs="Arial"/>
          <w:lang w:val="pl-PL" w:eastAsia="en-US"/>
        </w:rPr>
        <w:t>Chemicznego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małopolskiego w roku szkolnym 2024/2025, stanowiącego załącznik </w:t>
      </w:r>
      <w:r w:rsidR="002C20E6">
        <w:rPr>
          <w:rFonts w:ascii="Arial" w:eastAsia="Calibri" w:hAnsi="Arial" w:cs="Arial"/>
          <w:lang w:val="pl-PL" w:eastAsia="en-US"/>
        </w:rPr>
        <w:br/>
      </w:r>
      <w:r w:rsidRPr="003D10BE">
        <w:rPr>
          <w:rFonts w:ascii="Arial" w:eastAsia="Calibri" w:hAnsi="Arial" w:cs="Arial"/>
          <w:lang w:val="pl-PL" w:eastAsia="en-US"/>
        </w:rPr>
        <w:t xml:space="preserve">do </w:t>
      </w:r>
      <w:r w:rsidR="00820410">
        <w:rPr>
          <w:rFonts w:ascii="Arial" w:eastAsia="Calibri" w:hAnsi="Arial" w:cs="Arial"/>
          <w:lang w:val="pl-PL" w:eastAsia="en-US"/>
        </w:rPr>
        <w:t>zarządzenia Nr 88</w:t>
      </w:r>
      <w:r w:rsidRPr="003D10BE">
        <w:rPr>
          <w:rFonts w:ascii="Arial" w:eastAsia="Calibri" w:hAnsi="Arial" w:cs="Arial"/>
          <w:lang w:val="pl-PL" w:eastAsia="en-US"/>
        </w:rPr>
        <w:t>/24 Małopols</w:t>
      </w:r>
      <w:r w:rsidR="00820410">
        <w:rPr>
          <w:rFonts w:ascii="Arial" w:eastAsia="Calibri" w:hAnsi="Arial" w:cs="Arial"/>
          <w:lang w:val="pl-PL" w:eastAsia="en-US"/>
        </w:rPr>
        <w:t>kiego Kuratora Oświaty z dnia 17</w:t>
      </w:r>
      <w:bookmarkStart w:id="0" w:name="_GoBack"/>
      <w:bookmarkEnd w:id="0"/>
      <w:r w:rsidRPr="003D10BE">
        <w:rPr>
          <w:rFonts w:ascii="Arial" w:eastAsia="Calibri" w:hAnsi="Arial" w:cs="Arial"/>
          <w:lang w:val="pl-PL" w:eastAsia="en-US"/>
        </w:rPr>
        <w:t xml:space="preserve"> września 2024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06D6A8AE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2C20E6">
        <w:rPr>
          <w:rFonts w:ascii="Arial" w:eastAsia="Lucida Sans Unicode" w:hAnsi="Arial" w:cs="Arial"/>
          <w:b/>
          <w:sz w:val="24"/>
          <w:szCs w:val="24"/>
          <w:lang w:val="pl-PL" w:bidi="en-US"/>
        </w:rPr>
        <w:t>Chemiczny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0255D3C7" w:rsidR="00316B7A" w:rsidRPr="004D521D" w:rsidRDefault="00263756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084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263756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61566" w14:textId="77777777" w:rsidR="00263756" w:rsidRDefault="00263756" w:rsidP="00E76B5B">
      <w:r>
        <w:separator/>
      </w:r>
    </w:p>
  </w:endnote>
  <w:endnote w:type="continuationSeparator" w:id="0">
    <w:p w14:paraId="29FE6B12" w14:textId="77777777" w:rsidR="00263756" w:rsidRDefault="00263756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4382A" w14:textId="77777777" w:rsidR="00263756" w:rsidRDefault="00263756" w:rsidP="00E76B5B">
      <w:r>
        <w:separator/>
      </w:r>
    </w:p>
  </w:footnote>
  <w:footnote w:type="continuationSeparator" w:id="0">
    <w:p w14:paraId="5C814C94" w14:textId="77777777" w:rsidR="00263756" w:rsidRDefault="00263756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C2A36"/>
    <w:rsid w:val="00263756"/>
    <w:rsid w:val="00273117"/>
    <w:rsid w:val="002C20E6"/>
    <w:rsid w:val="00316B7A"/>
    <w:rsid w:val="00323084"/>
    <w:rsid w:val="003D10BE"/>
    <w:rsid w:val="003F721E"/>
    <w:rsid w:val="00472884"/>
    <w:rsid w:val="004D0E49"/>
    <w:rsid w:val="004D521D"/>
    <w:rsid w:val="00594C89"/>
    <w:rsid w:val="00736C31"/>
    <w:rsid w:val="00785B41"/>
    <w:rsid w:val="007A6139"/>
    <w:rsid w:val="007A65C5"/>
    <w:rsid w:val="00820410"/>
    <w:rsid w:val="008B1C80"/>
    <w:rsid w:val="00A31171"/>
    <w:rsid w:val="00BE62C3"/>
    <w:rsid w:val="00BF4543"/>
    <w:rsid w:val="00BF785C"/>
    <w:rsid w:val="00CD4E25"/>
    <w:rsid w:val="00CE6A77"/>
    <w:rsid w:val="00E74E88"/>
    <w:rsid w:val="00E76B5B"/>
    <w:rsid w:val="00E8059F"/>
    <w:rsid w:val="00E95C6F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3738-9CF9-49E8-A754-0DD1826A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7</cp:revision>
  <cp:lastPrinted>2024-06-05T12:30:00Z</cp:lastPrinted>
  <dcterms:created xsi:type="dcterms:W3CDTF">2024-09-02T10:40:00Z</dcterms:created>
  <dcterms:modified xsi:type="dcterms:W3CDTF">2024-09-17T12:27:00Z</dcterms:modified>
</cp:coreProperties>
</file>