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30BCD" w14:textId="7BB2723F" w:rsidR="00816117" w:rsidRPr="00EC22FE" w:rsidRDefault="001A4DE3" w:rsidP="0064326F">
      <w:pPr>
        <w:spacing w:after="0" w:line="240" w:lineRule="auto"/>
        <w:rPr>
          <w:rFonts w:cstheme="minorHAnsi"/>
          <w:b/>
          <w:bCs/>
          <w:sz w:val="19"/>
          <w:szCs w:val="19"/>
        </w:rPr>
      </w:pPr>
      <w:r w:rsidRPr="00EC22FE">
        <w:rPr>
          <w:rFonts w:cstheme="minorHAnsi"/>
          <w:b/>
          <w:bCs/>
          <w:noProof/>
          <w:sz w:val="19"/>
          <w:szCs w:val="19"/>
        </w:rPr>
        <w:drawing>
          <wp:inline distT="0" distB="0" distL="0" distR="0" wp14:anchorId="07D5D5FF" wp14:editId="37589EE6">
            <wp:extent cx="5760720" cy="1915160"/>
            <wp:effectExtent l="0" t="0" r="0" b="8890"/>
            <wp:docPr id="89928087" name="Obraz 1" descr="Obraz zawierający tekst, Jaskrawoniebieski, płyta kompaktowa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8087" name="Obraz 1" descr="Obraz zawierający tekst, Jaskrawoniebieski, płyta kompaktowa, Czcionka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B1A50" w14:textId="77777777" w:rsidR="00816117" w:rsidRPr="00EC22FE" w:rsidRDefault="00816117" w:rsidP="006A0F7F">
      <w:pPr>
        <w:spacing w:after="0" w:line="240" w:lineRule="auto"/>
        <w:jc w:val="center"/>
        <w:rPr>
          <w:rFonts w:cstheme="minorHAnsi"/>
          <w:sz w:val="19"/>
          <w:szCs w:val="19"/>
        </w:rPr>
      </w:pPr>
    </w:p>
    <w:p w14:paraId="21787E42" w14:textId="4E45E47B" w:rsidR="00CE3A17" w:rsidRPr="00983DBF" w:rsidRDefault="00CD4311" w:rsidP="006A0F7F">
      <w:pPr>
        <w:spacing w:after="0" w:line="240" w:lineRule="auto"/>
        <w:jc w:val="center"/>
        <w:rPr>
          <w:rFonts w:cstheme="minorHAnsi"/>
          <w:b/>
          <w:bCs/>
          <w:color w:val="002060"/>
          <w:sz w:val="28"/>
          <w:szCs w:val="28"/>
        </w:rPr>
      </w:pPr>
      <w:r w:rsidRPr="00983DBF">
        <w:rPr>
          <w:rFonts w:cstheme="minorHAnsi"/>
          <w:b/>
          <w:bCs/>
          <w:color w:val="002060"/>
          <w:sz w:val="28"/>
          <w:szCs w:val="28"/>
        </w:rPr>
        <w:t xml:space="preserve">Program edukacyjny </w:t>
      </w:r>
      <w:r w:rsidR="0071573D" w:rsidRPr="00983DBF">
        <w:rPr>
          <w:rFonts w:cstheme="minorHAnsi"/>
          <w:b/>
          <w:bCs/>
          <w:color w:val="002060"/>
          <w:sz w:val="28"/>
          <w:szCs w:val="28"/>
        </w:rPr>
        <w:t>Złote Szkoły</w:t>
      </w:r>
      <w:r w:rsidR="0021384F" w:rsidRPr="00983DBF">
        <w:rPr>
          <w:rFonts w:cstheme="minorHAnsi"/>
          <w:b/>
          <w:bCs/>
          <w:color w:val="002060"/>
          <w:sz w:val="28"/>
          <w:szCs w:val="28"/>
        </w:rPr>
        <w:t xml:space="preserve"> NBP</w:t>
      </w:r>
      <w:r w:rsidR="003F6EAF" w:rsidRPr="00983DBF">
        <w:rPr>
          <w:rFonts w:cstheme="minorHAnsi"/>
          <w:b/>
          <w:bCs/>
          <w:color w:val="002060"/>
          <w:sz w:val="28"/>
          <w:szCs w:val="28"/>
        </w:rPr>
        <w:t xml:space="preserve"> ‒ </w:t>
      </w:r>
      <w:r w:rsidR="00B62F59" w:rsidRPr="00983DBF">
        <w:rPr>
          <w:rFonts w:cstheme="minorHAnsi"/>
          <w:b/>
          <w:bCs/>
          <w:color w:val="002060"/>
          <w:sz w:val="28"/>
          <w:szCs w:val="28"/>
        </w:rPr>
        <w:t>V</w:t>
      </w:r>
      <w:r w:rsidRPr="00983DBF">
        <w:rPr>
          <w:rFonts w:cstheme="minorHAnsi"/>
          <w:b/>
          <w:bCs/>
          <w:color w:val="002060"/>
          <w:sz w:val="28"/>
          <w:szCs w:val="28"/>
        </w:rPr>
        <w:t xml:space="preserve"> edycja</w:t>
      </w:r>
      <w:r w:rsidR="00EB783C" w:rsidRPr="00983DBF">
        <w:rPr>
          <w:rFonts w:cstheme="minorHAnsi"/>
          <w:b/>
          <w:bCs/>
          <w:color w:val="002060"/>
          <w:sz w:val="28"/>
          <w:szCs w:val="28"/>
        </w:rPr>
        <w:t>,</w:t>
      </w:r>
      <w:r w:rsidRPr="00983DBF">
        <w:rPr>
          <w:rFonts w:cstheme="minorHAnsi"/>
          <w:b/>
          <w:bCs/>
          <w:color w:val="002060"/>
          <w:sz w:val="28"/>
          <w:szCs w:val="28"/>
        </w:rPr>
        <w:t xml:space="preserve"> 202</w:t>
      </w:r>
      <w:r w:rsidR="001A4DE3" w:rsidRPr="00983DBF">
        <w:rPr>
          <w:rFonts w:cstheme="minorHAnsi"/>
          <w:b/>
          <w:bCs/>
          <w:color w:val="002060"/>
          <w:sz w:val="28"/>
          <w:szCs w:val="28"/>
        </w:rPr>
        <w:t>4</w:t>
      </w:r>
      <w:r w:rsidRPr="00983DBF">
        <w:rPr>
          <w:rFonts w:cstheme="minorHAnsi"/>
          <w:b/>
          <w:bCs/>
          <w:color w:val="002060"/>
          <w:sz w:val="28"/>
          <w:szCs w:val="28"/>
        </w:rPr>
        <w:t>/202</w:t>
      </w:r>
      <w:r w:rsidR="001A4DE3" w:rsidRPr="00983DBF">
        <w:rPr>
          <w:rFonts w:cstheme="minorHAnsi"/>
          <w:b/>
          <w:bCs/>
          <w:color w:val="002060"/>
          <w:sz w:val="28"/>
          <w:szCs w:val="28"/>
        </w:rPr>
        <w:t>5</w:t>
      </w:r>
    </w:p>
    <w:p w14:paraId="6327AB44" w14:textId="77777777" w:rsidR="00485603" w:rsidRPr="00EC22FE" w:rsidRDefault="00485603" w:rsidP="006A0F7F">
      <w:pPr>
        <w:spacing w:after="0" w:line="240" w:lineRule="auto"/>
        <w:jc w:val="center"/>
        <w:rPr>
          <w:rFonts w:cstheme="minorHAnsi"/>
          <w:sz w:val="19"/>
          <w:szCs w:val="19"/>
        </w:rPr>
      </w:pPr>
    </w:p>
    <w:p w14:paraId="32BB2EAC" w14:textId="564078BD" w:rsidR="005F1649" w:rsidRPr="00EC22FE" w:rsidRDefault="005F1649" w:rsidP="00803DE3">
      <w:pPr>
        <w:spacing w:line="280" w:lineRule="exact"/>
        <w:jc w:val="both"/>
        <w:rPr>
          <w:rFonts w:cstheme="minorHAnsi"/>
          <w:sz w:val="19"/>
          <w:szCs w:val="19"/>
        </w:rPr>
      </w:pPr>
      <w:bookmarkStart w:id="0" w:name="_Hlk53576951"/>
      <w:r w:rsidRPr="00EC22FE">
        <w:rPr>
          <w:rFonts w:cstheme="minorHAnsi"/>
          <w:sz w:val="19"/>
          <w:szCs w:val="19"/>
        </w:rPr>
        <w:t xml:space="preserve">Złote Szkoły NBP </w:t>
      </w:r>
      <w:r w:rsidR="00755FA2" w:rsidRPr="00EC22FE">
        <w:rPr>
          <w:rFonts w:cstheme="minorHAnsi"/>
          <w:sz w:val="19"/>
          <w:szCs w:val="19"/>
        </w:rPr>
        <w:t xml:space="preserve">to </w:t>
      </w:r>
      <w:r w:rsidR="0038052B" w:rsidRPr="00EC22FE">
        <w:rPr>
          <w:rFonts w:cstheme="minorHAnsi"/>
          <w:sz w:val="19"/>
          <w:szCs w:val="19"/>
        </w:rPr>
        <w:t xml:space="preserve">ogólnopolski </w:t>
      </w:r>
      <w:r w:rsidR="00755FA2" w:rsidRPr="00EC22FE">
        <w:rPr>
          <w:rFonts w:cstheme="minorHAnsi"/>
          <w:sz w:val="19"/>
          <w:szCs w:val="19"/>
        </w:rPr>
        <w:t xml:space="preserve">program edukacyjny </w:t>
      </w:r>
      <w:r w:rsidR="0038052B" w:rsidRPr="00EC22FE">
        <w:rPr>
          <w:rFonts w:cstheme="minorHAnsi"/>
          <w:sz w:val="19"/>
          <w:szCs w:val="19"/>
        </w:rPr>
        <w:t>skierowany do środowisk szkolnych</w:t>
      </w:r>
      <w:r w:rsidRPr="00EC22FE">
        <w:rPr>
          <w:rFonts w:cstheme="minorHAnsi"/>
          <w:sz w:val="19"/>
          <w:szCs w:val="19"/>
        </w:rPr>
        <w:t>.</w:t>
      </w:r>
      <w:r w:rsidR="0038052B" w:rsidRPr="00EC22FE">
        <w:rPr>
          <w:rFonts w:cstheme="minorHAnsi"/>
          <w:sz w:val="19"/>
          <w:szCs w:val="19"/>
        </w:rPr>
        <w:t xml:space="preserve"> </w:t>
      </w:r>
      <w:r w:rsidR="0005682A" w:rsidRPr="00EC22FE">
        <w:rPr>
          <w:rFonts w:cstheme="minorHAnsi"/>
          <w:sz w:val="19"/>
          <w:szCs w:val="19"/>
        </w:rPr>
        <w:t>Jego celem</w:t>
      </w:r>
      <w:r w:rsidRPr="00EC22FE">
        <w:rPr>
          <w:rFonts w:cstheme="minorHAnsi"/>
          <w:sz w:val="19"/>
          <w:szCs w:val="19"/>
        </w:rPr>
        <w:t xml:space="preserve"> jest </w:t>
      </w:r>
      <w:bookmarkEnd w:id="0"/>
      <w:r w:rsidR="00D268CE" w:rsidRPr="00EC22FE">
        <w:rPr>
          <w:rFonts w:cstheme="minorHAnsi"/>
          <w:sz w:val="19"/>
          <w:szCs w:val="19"/>
        </w:rPr>
        <w:t>zwiększenie kompetencji ekonomicznych młodego pokolenia i przygotowanie do bezpiecznego poruszania się po świecie finansów</w:t>
      </w:r>
      <w:r w:rsidR="002C4908" w:rsidRPr="00EC22FE">
        <w:rPr>
          <w:rFonts w:cstheme="minorHAnsi"/>
          <w:sz w:val="19"/>
          <w:szCs w:val="19"/>
        </w:rPr>
        <w:t xml:space="preserve">. </w:t>
      </w:r>
      <w:r w:rsidR="0038052B" w:rsidRPr="00EC22FE">
        <w:rPr>
          <w:rFonts w:cstheme="minorHAnsi"/>
          <w:sz w:val="19"/>
          <w:szCs w:val="19"/>
        </w:rPr>
        <w:t>Program jest organizowany od 2021 r</w:t>
      </w:r>
      <w:r w:rsidR="001A4DE3" w:rsidRPr="00EC22FE">
        <w:rPr>
          <w:rFonts w:cstheme="minorHAnsi"/>
          <w:sz w:val="19"/>
          <w:szCs w:val="19"/>
        </w:rPr>
        <w:t>.</w:t>
      </w:r>
    </w:p>
    <w:p w14:paraId="3810CED3" w14:textId="3BB30C1E" w:rsidR="004A15F8" w:rsidRPr="00EC22FE" w:rsidRDefault="00D268CE" w:rsidP="004A15F8">
      <w:pPr>
        <w:spacing w:after="0" w:line="280" w:lineRule="exact"/>
        <w:rPr>
          <w:rFonts w:cstheme="minorHAnsi"/>
          <w:b/>
          <w:bCs/>
          <w:sz w:val="19"/>
          <w:szCs w:val="19"/>
        </w:rPr>
      </w:pPr>
      <w:r w:rsidRPr="00EC22FE">
        <w:rPr>
          <w:rFonts w:cstheme="minorHAnsi"/>
          <w:b/>
          <w:bCs/>
          <w:sz w:val="19"/>
          <w:szCs w:val="19"/>
        </w:rPr>
        <w:t>O programie</w:t>
      </w:r>
    </w:p>
    <w:p w14:paraId="2757CD23" w14:textId="2788FF5C" w:rsidR="00911066" w:rsidRPr="00EC22FE" w:rsidRDefault="00D268CE" w:rsidP="00D268CE">
      <w:pPr>
        <w:spacing w:after="0" w:line="240" w:lineRule="auto"/>
        <w:jc w:val="both"/>
        <w:rPr>
          <w:rFonts w:cstheme="minorHAnsi"/>
          <w:sz w:val="19"/>
          <w:szCs w:val="19"/>
        </w:rPr>
      </w:pPr>
      <w:r w:rsidRPr="00EC22FE">
        <w:rPr>
          <w:rFonts w:cstheme="minorHAnsi"/>
          <w:sz w:val="19"/>
          <w:szCs w:val="19"/>
        </w:rPr>
        <w:t xml:space="preserve">W szkołach zawiązują się Drużyny Ambasadorów Edukacji Ekonomicznej złożone z nauczycieli i uczniów szkół podstawowych </w:t>
      </w:r>
      <w:r w:rsidR="00485603" w:rsidRPr="00EC22FE">
        <w:rPr>
          <w:rFonts w:cstheme="minorHAnsi"/>
          <w:sz w:val="19"/>
          <w:szCs w:val="19"/>
        </w:rPr>
        <w:t xml:space="preserve">(z klas 7. i 8.) </w:t>
      </w:r>
      <w:r w:rsidR="0034406A" w:rsidRPr="00EC22FE">
        <w:rPr>
          <w:rFonts w:cstheme="minorHAnsi"/>
          <w:sz w:val="19"/>
          <w:szCs w:val="19"/>
        </w:rPr>
        <w:t xml:space="preserve">lub </w:t>
      </w:r>
      <w:r w:rsidRPr="00EC22FE">
        <w:rPr>
          <w:rFonts w:cstheme="minorHAnsi"/>
          <w:sz w:val="19"/>
          <w:szCs w:val="19"/>
        </w:rPr>
        <w:t>szkół ponadpodstawowych. Drużyny wymyślają, organizują i</w:t>
      </w:r>
      <w:r w:rsidR="00EC22FE" w:rsidRPr="00EC22FE">
        <w:rPr>
          <w:rFonts w:cstheme="minorHAnsi"/>
          <w:sz w:val="19"/>
          <w:szCs w:val="19"/>
        </w:rPr>
        <w:t> </w:t>
      </w:r>
      <w:r w:rsidRPr="00EC22FE">
        <w:rPr>
          <w:rFonts w:cstheme="minorHAnsi"/>
          <w:sz w:val="19"/>
          <w:szCs w:val="19"/>
        </w:rPr>
        <w:t xml:space="preserve">przeprowadzają </w:t>
      </w:r>
      <w:r w:rsidR="0005682A" w:rsidRPr="00EC22FE">
        <w:rPr>
          <w:rFonts w:cstheme="minorHAnsi"/>
          <w:sz w:val="19"/>
          <w:szCs w:val="19"/>
        </w:rPr>
        <w:t xml:space="preserve">trzy </w:t>
      </w:r>
      <w:r w:rsidRPr="00EC22FE">
        <w:rPr>
          <w:rFonts w:cstheme="minorHAnsi"/>
          <w:sz w:val="19"/>
          <w:szCs w:val="19"/>
        </w:rPr>
        <w:t>obligatoryjne zadania: lekcję z ekonomią, debatę szkolną oraz warsztat uczniowski.</w:t>
      </w:r>
      <w:r w:rsidRPr="00EC22FE">
        <w:rPr>
          <w:rFonts w:cstheme="minorHAnsi"/>
          <w:b/>
          <w:bCs/>
          <w:sz w:val="19"/>
          <w:szCs w:val="19"/>
        </w:rPr>
        <w:t xml:space="preserve"> </w:t>
      </w:r>
      <w:r w:rsidRPr="00EC22FE">
        <w:rPr>
          <w:rFonts w:cstheme="minorHAnsi"/>
          <w:sz w:val="19"/>
          <w:szCs w:val="19"/>
        </w:rPr>
        <w:t xml:space="preserve">Drużyny ubiegają się o tytuł </w:t>
      </w:r>
      <w:r w:rsidR="00530C4F" w:rsidRPr="00EC22FE">
        <w:rPr>
          <w:rFonts w:cstheme="minorHAnsi"/>
          <w:sz w:val="19"/>
          <w:szCs w:val="19"/>
        </w:rPr>
        <w:t xml:space="preserve">„Złota Szkoła NBP” </w:t>
      </w:r>
      <w:r w:rsidRPr="00EC22FE">
        <w:rPr>
          <w:rFonts w:cstheme="minorHAnsi"/>
          <w:sz w:val="19"/>
          <w:szCs w:val="19"/>
        </w:rPr>
        <w:t>oraz nagrody pieniężne za najlepiej wykonane zadania.</w:t>
      </w:r>
      <w:r w:rsidR="00EA3D00" w:rsidRPr="00EC22FE">
        <w:rPr>
          <w:rFonts w:cstheme="minorHAnsi"/>
          <w:sz w:val="19"/>
          <w:szCs w:val="19"/>
        </w:rPr>
        <w:t xml:space="preserve"> Po czterech edycjach programu w całej </w:t>
      </w:r>
      <w:r w:rsidR="00CF0C2B">
        <w:rPr>
          <w:rFonts w:cstheme="minorHAnsi"/>
          <w:sz w:val="19"/>
          <w:szCs w:val="19"/>
        </w:rPr>
        <w:t>P</w:t>
      </w:r>
      <w:r w:rsidR="00EA3D00" w:rsidRPr="00EC22FE">
        <w:rPr>
          <w:rFonts w:cstheme="minorHAnsi"/>
          <w:sz w:val="19"/>
          <w:szCs w:val="19"/>
        </w:rPr>
        <w:t>olsce jest już 689 szkół z tytułem „Złota Szkoła NBP”.</w:t>
      </w:r>
    </w:p>
    <w:p w14:paraId="40FF2701" w14:textId="77777777" w:rsidR="00485603" w:rsidRPr="00EC22FE" w:rsidRDefault="00485603" w:rsidP="00803DE3">
      <w:pPr>
        <w:spacing w:after="0" w:line="280" w:lineRule="exact"/>
        <w:jc w:val="both"/>
        <w:rPr>
          <w:rFonts w:cstheme="minorHAnsi"/>
          <w:sz w:val="19"/>
          <w:szCs w:val="19"/>
        </w:rPr>
      </w:pPr>
    </w:p>
    <w:p w14:paraId="389B9579" w14:textId="6942C151" w:rsidR="00911066" w:rsidRPr="00EC22FE" w:rsidRDefault="00911066" w:rsidP="00803DE3">
      <w:pPr>
        <w:spacing w:after="0" w:line="280" w:lineRule="exact"/>
        <w:jc w:val="both"/>
        <w:rPr>
          <w:rFonts w:cstheme="minorHAnsi"/>
          <w:b/>
          <w:bCs/>
          <w:sz w:val="19"/>
          <w:szCs w:val="19"/>
        </w:rPr>
      </w:pPr>
      <w:r w:rsidRPr="00EC22FE">
        <w:rPr>
          <w:rFonts w:cstheme="minorHAnsi"/>
          <w:b/>
          <w:bCs/>
          <w:sz w:val="19"/>
          <w:szCs w:val="19"/>
        </w:rPr>
        <w:t xml:space="preserve">Grupa docelowa </w:t>
      </w:r>
    </w:p>
    <w:p w14:paraId="20A91D13" w14:textId="3B578FE2" w:rsidR="00911066" w:rsidRPr="00EC22FE" w:rsidRDefault="00911066" w:rsidP="00803DE3">
      <w:pPr>
        <w:spacing w:after="0" w:line="280" w:lineRule="exact"/>
        <w:jc w:val="both"/>
        <w:rPr>
          <w:rFonts w:cstheme="minorHAnsi"/>
          <w:sz w:val="19"/>
          <w:szCs w:val="19"/>
        </w:rPr>
      </w:pPr>
      <w:r w:rsidRPr="00EC22FE">
        <w:rPr>
          <w:rFonts w:cstheme="minorHAnsi"/>
          <w:sz w:val="19"/>
          <w:szCs w:val="19"/>
        </w:rPr>
        <w:t xml:space="preserve">Adresatami </w:t>
      </w:r>
      <w:r w:rsidR="00085274" w:rsidRPr="00EC22FE">
        <w:rPr>
          <w:rFonts w:cstheme="minorHAnsi"/>
          <w:sz w:val="19"/>
          <w:szCs w:val="19"/>
        </w:rPr>
        <w:t>programu</w:t>
      </w:r>
      <w:r w:rsidRPr="00EC22FE">
        <w:rPr>
          <w:rFonts w:cstheme="minorHAnsi"/>
          <w:sz w:val="19"/>
          <w:szCs w:val="19"/>
        </w:rPr>
        <w:t xml:space="preserve"> </w:t>
      </w:r>
      <w:r w:rsidR="00755FA2" w:rsidRPr="00EC22FE">
        <w:rPr>
          <w:rFonts w:cstheme="minorHAnsi"/>
          <w:sz w:val="19"/>
          <w:szCs w:val="19"/>
        </w:rPr>
        <w:t xml:space="preserve">są </w:t>
      </w:r>
      <w:r w:rsidRPr="00EC22FE">
        <w:rPr>
          <w:rFonts w:cstheme="minorHAnsi"/>
          <w:sz w:val="19"/>
          <w:szCs w:val="19"/>
        </w:rPr>
        <w:t xml:space="preserve">nauczyciele i uczniowie szkół podstawowych </w:t>
      </w:r>
      <w:r w:rsidR="00755FA2" w:rsidRPr="00EC22FE">
        <w:rPr>
          <w:rFonts w:cstheme="minorHAnsi"/>
          <w:sz w:val="19"/>
          <w:szCs w:val="19"/>
        </w:rPr>
        <w:t xml:space="preserve">i </w:t>
      </w:r>
      <w:r w:rsidRPr="00EC22FE">
        <w:rPr>
          <w:rFonts w:cstheme="minorHAnsi"/>
          <w:sz w:val="19"/>
          <w:szCs w:val="19"/>
        </w:rPr>
        <w:t>ponadpodstawowych.</w:t>
      </w:r>
    </w:p>
    <w:p w14:paraId="355A6E35" w14:textId="77777777" w:rsidR="00485603" w:rsidRPr="00EC22FE" w:rsidRDefault="00485603" w:rsidP="003612E4">
      <w:pPr>
        <w:spacing w:after="0" w:line="280" w:lineRule="exact"/>
        <w:jc w:val="both"/>
        <w:rPr>
          <w:rFonts w:cstheme="minorHAnsi"/>
          <w:sz w:val="19"/>
          <w:szCs w:val="19"/>
        </w:rPr>
      </w:pPr>
    </w:p>
    <w:p w14:paraId="01B1E804" w14:textId="249CC139" w:rsidR="001C37DA" w:rsidRPr="00983DBF" w:rsidRDefault="00530C4F" w:rsidP="00803DE3">
      <w:pPr>
        <w:spacing w:after="0" w:line="280" w:lineRule="exact"/>
        <w:jc w:val="both"/>
        <w:rPr>
          <w:rFonts w:cstheme="minorHAnsi"/>
          <w:b/>
          <w:bCs/>
          <w:color w:val="002060"/>
          <w:sz w:val="28"/>
          <w:szCs w:val="28"/>
        </w:rPr>
      </w:pPr>
      <w:r w:rsidRPr="00983DBF">
        <w:rPr>
          <w:rFonts w:cstheme="minorHAnsi"/>
          <w:b/>
          <w:bCs/>
          <w:color w:val="002060"/>
          <w:sz w:val="28"/>
          <w:szCs w:val="28"/>
        </w:rPr>
        <w:t>V</w:t>
      </w:r>
      <w:r w:rsidR="001C37DA" w:rsidRPr="00983DBF">
        <w:rPr>
          <w:rFonts w:cstheme="minorHAnsi"/>
          <w:b/>
          <w:bCs/>
          <w:color w:val="002060"/>
          <w:sz w:val="28"/>
          <w:szCs w:val="28"/>
        </w:rPr>
        <w:t xml:space="preserve"> EDYCJA PROGRAMU</w:t>
      </w:r>
    </w:p>
    <w:p w14:paraId="285FA1D4" w14:textId="77777777" w:rsidR="00EA3D00" w:rsidRPr="00056BBA" w:rsidRDefault="00EA3D00" w:rsidP="00803DE3">
      <w:pPr>
        <w:spacing w:after="0" w:line="280" w:lineRule="exact"/>
        <w:jc w:val="both"/>
        <w:rPr>
          <w:rFonts w:cstheme="minorHAnsi"/>
          <w:color w:val="002060"/>
          <w:sz w:val="19"/>
          <w:szCs w:val="19"/>
        </w:rPr>
      </w:pPr>
    </w:p>
    <w:p w14:paraId="1B0E4580" w14:textId="24726A8B" w:rsidR="00983DBF" w:rsidRDefault="00A9774D" w:rsidP="00983DBF">
      <w:pPr>
        <w:spacing w:after="0" w:line="240" w:lineRule="auto"/>
        <w:rPr>
          <w:rFonts w:cstheme="minorHAnsi"/>
          <w:b/>
          <w:bCs/>
          <w:color w:val="002060"/>
          <w:sz w:val="28"/>
          <w:szCs w:val="28"/>
        </w:rPr>
      </w:pPr>
      <w:r w:rsidRPr="00EC22FE">
        <w:rPr>
          <w:rFonts w:cstheme="minorHAnsi"/>
          <w:b/>
          <w:bCs/>
          <w:sz w:val="19"/>
          <w:szCs w:val="19"/>
        </w:rPr>
        <w:t>Start edycji:</w:t>
      </w:r>
      <w:r w:rsidR="001A4DE3" w:rsidRPr="00EC22FE">
        <w:rPr>
          <w:rFonts w:cstheme="minorHAnsi"/>
          <w:b/>
          <w:bCs/>
          <w:sz w:val="19"/>
          <w:szCs w:val="19"/>
        </w:rPr>
        <w:t xml:space="preserve"> </w:t>
      </w:r>
      <w:r w:rsidR="004E0C6A">
        <w:rPr>
          <w:rFonts w:cstheme="minorHAnsi"/>
          <w:b/>
          <w:bCs/>
          <w:sz w:val="19"/>
          <w:szCs w:val="19"/>
        </w:rPr>
        <w:t>2 sty</w:t>
      </w:r>
      <w:r w:rsidR="0014186C">
        <w:rPr>
          <w:rFonts w:cstheme="minorHAnsi"/>
          <w:b/>
          <w:bCs/>
          <w:sz w:val="19"/>
          <w:szCs w:val="19"/>
        </w:rPr>
        <w:t>c</w:t>
      </w:r>
      <w:r w:rsidR="004E0C6A">
        <w:rPr>
          <w:rFonts w:cstheme="minorHAnsi"/>
          <w:b/>
          <w:bCs/>
          <w:sz w:val="19"/>
          <w:szCs w:val="19"/>
        </w:rPr>
        <w:t>znia 2025 r.</w:t>
      </w:r>
      <w:r w:rsidR="00D268CE" w:rsidRPr="00EC22FE">
        <w:rPr>
          <w:rFonts w:cstheme="minorHAnsi"/>
          <w:b/>
          <w:bCs/>
          <w:color w:val="000000" w:themeColor="text1"/>
          <w:sz w:val="19"/>
          <w:szCs w:val="19"/>
          <w:u w:val="single"/>
        </w:rPr>
        <w:br/>
      </w:r>
      <w:r w:rsidR="004D4A84" w:rsidRPr="00EC22FE">
        <w:rPr>
          <w:rFonts w:cstheme="minorHAnsi"/>
          <w:b/>
          <w:bCs/>
          <w:sz w:val="19"/>
          <w:szCs w:val="19"/>
        </w:rPr>
        <w:t xml:space="preserve">Temat </w:t>
      </w:r>
      <w:r w:rsidR="002C4908" w:rsidRPr="00EC22FE">
        <w:rPr>
          <w:rFonts w:cstheme="minorHAnsi"/>
          <w:b/>
          <w:bCs/>
          <w:sz w:val="19"/>
          <w:szCs w:val="19"/>
        </w:rPr>
        <w:t>edycji:</w:t>
      </w:r>
      <w:r w:rsidR="00D268CE" w:rsidRPr="00EC22FE">
        <w:rPr>
          <w:rFonts w:cstheme="minorHAnsi"/>
          <w:b/>
          <w:bCs/>
          <w:sz w:val="19"/>
          <w:szCs w:val="19"/>
        </w:rPr>
        <w:t xml:space="preserve"> </w:t>
      </w:r>
      <w:r w:rsidR="001A4DE3" w:rsidRPr="00983DBF">
        <w:rPr>
          <w:rFonts w:cstheme="minorHAnsi"/>
          <w:b/>
          <w:bCs/>
          <w:color w:val="002060"/>
          <w:sz w:val="28"/>
          <w:szCs w:val="28"/>
        </w:rPr>
        <w:t>CYBERBEZPIECZNE FINANSE</w:t>
      </w:r>
    </w:p>
    <w:p w14:paraId="146FF8F0" w14:textId="2A8A69EC" w:rsidR="00D268CE" w:rsidRPr="00EC22FE" w:rsidRDefault="00D268CE" w:rsidP="00983DBF">
      <w:pPr>
        <w:spacing w:after="0" w:line="240" w:lineRule="auto"/>
        <w:rPr>
          <w:rFonts w:cstheme="minorHAnsi"/>
          <w:b/>
          <w:bCs/>
          <w:sz w:val="19"/>
          <w:szCs w:val="19"/>
        </w:rPr>
      </w:pPr>
      <w:r w:rsidRPr="00EC22FE">
        <w:rPr>
          <w:rFonts w:cstheme="minorHAnsi"/>
          <w:b/>
          <w:bCs/>
          <w:sz w:val="19"/>
          <w:szCs w:val="19"/>
        </w:rPr>
        <w:br/>
        <w:t>Zakres merytoryczny tematu:</w:t>
      </w:r>
    </w:p>
    <w:p w14:paraId="3E90EF5A" w14:textId="376ADD30" w:rsidR="001A4DE3" w:rsidRPr="00EC22FE" w:rsidRDefault="001A4DE3" w:rsidP="00983DBF">
      <w:pPr>
        <w:spacing w:after="0" w:line="240" w:lineRule="auto"/>
        <w:jc w:val="both"/>
        <w:rPr>
          <w:rFonts w:cstheme="minorHAnsi"/>
          <w:b/>
          <w:bCs/>
          <w:sz w:val="19"/>
          <w:szCs w:val="19"/>
        </w:rPr>
      </w:pPr>
      <w:r w:rsidRPr="00EC22FE">
        <w:rPr>
          <w:rFonts w:cstheme="minorHAnsi"/>
          <w:b/>
          <w:bCs/>
          <w:sz w:val="19"/>
          <w:szCs w:val="19"/>
        </w:rPr>
        <w:t>1. Cyberbezpieczni w obliczu zagrożeń</w:t>
      </w:r>
    </w:p>
    <w:p w14:paraId="593B37B2" w14:textId="5109EAFD" w:rsidR="001A4DE3" w:rsidRPr="00EC22FE" w:rsidRDefault="001A4DE3" w:rsidP="00392EA0">
      <w:pPr>
        <w:spacing w:after="0" w:line="280" w:lineRule="exact"/>
        <w:jc w:val="both"/>
        <w:rPr>
          <w:rFonts w:cstheme="minorHAnsi"/>
          <w:sz w:val="19"/>
          <w:szCs w:val="19"/>
        </w:rPr>
      </w:pPr>
      <w:r w:rsidRPr="00EC22FE">
        <w:rPr>
          <w:rFonts w:cstheme="minorHAnsi"/>
          <w:sz w:val="19"/>
          <w:szCs w:val="19"/>
        </w:rPr>
        <w:t>W jaki sposób skutecznie zwiększać cyberświadomość i dlaczego jest to kluczowe dla</w:t>
      </w:r>
      <w:r w:rsidR="00F21955">
        <w:rPr>
          <w:rFonts w:cstheme="minorHAnsi"/>
          <w:sz w:val="19"/>
          <w:szCs w:val="19"/>
        </w:rPr>
        <w:t xml:space="preserve"> </w:t>
      </w:r>
      <w:r w:rsidRPr="00EC22FE">
        <w:rPr>
          <w:rFonts w:cstheme="minorHAnsi"/>
          <w:sz w:val="19"/>
          <w:szCs w:val="19"/>
        </w:rPr>
        <w:t>bezpieczeństwa finansowego? Na</w:t>
      </w:r>
      <w:r w:rsidR="004E0C6A">
        <w:rPr>
          <w:rFonts w:cstheme="minorHAnsi"/>
          <w:sz w:val="19"/>
          <w:szCs w:val="19"/>
        </w:rPr>
        <w:t> </w:t>
      </w:r>
      <w:r w:rsidRPr="00EC22FE">
        <w:rPr>
          <w:rFonts w:cstheme="minorHAnsi"/>
          <w:sz w:val="19"/>
          <w:szCs w:val="19"/>
        </w:rPr>
        <w:t>co trzeba uważać w sieci? Jakie zachowania i działania mogą narazić na utratę danych lub środków finansowych? Jak bank centralny działa na rzecz bezpiecznych, łatwych i dostępnych usług płatniczych dla konsumenta również w</w:t>
      </w:r>
      <w:r w:rsidR="004E0C6A">
        <w:rPr>
          <w:rFonts w:cstheme="minorHAnsi"/>
          <w:sz w:val="19"/>
          <w:szCs w:val="19"/>
        </w:rPr>
        <w:t> </w:t>
      </w:r>
      <w:r w:rsidRPr="00EC22FE">
        <w:rPr>
          <w:rFonts w:cstheme="minorHAnsi"/>
          <w:sz w:val="19"/>
          <w:szCs w:val="19"/>
        </w:rPr>
        <w:t>obliczu sytuacji kryzysowych (pandemia, wojna)? Jakie są metody ochrony przed cyberprzestępstwami finansowymi?</w:t>
      </w:r>
    </w:p>
    <w:p w14:paraId="551C9EE9" w14:textId="77777777" w:rsidR="00D34432" w:rsidRPr="00EC22FE" w:rsidRDefault="00D34432" w:rsidP="004F6319">
      <w:pPr>
        <w:spacing w:after="0" w:line="280" w:lineRule="exact"/>
        <w:jc w:val="both"/>
        <w:rPr>
          <w:rFonts w:cstheme="minorHAnsi"/>
          <w:sz w:val="19"/>
          <w:szCs w:val="19"/>
        </w:rPr>
      </w:pPr>
    </w:p>
    <w:p w14:paraId="4FD48600" w14:textId="08975315" w:rsidR="001A4DE3" w:rsidRPr="00EC22FE" w:rsidRDefault="001A4DE3" w:rsidP="00392EA0">
      <w:pPr>
        <w:spacing w:after="0" w:line="280" w:lineRule="exact"/>
        <w:jc w:val="both"/>
        <w:rPr>
          <w:rFonts w:cstheme="minorHAnsi"/>
          <w:b/>
          <w:bCs/>
          <w:sz w:val="19"/>
          <w:szCs w:val="19"/>
        </w:rPr>
      </w:pPr>
      <w:r w:rsidRPr="00EC22FE">
        <w:rPr>
          <w:rFonts w:cstheme="minorHAnsi"/>
          <w:b/>
          <w:bCs/>
          <w:sz w:val="19"/>
          <w:szCs w:val="19"/>
        </w:rPr>
        <w:t>2. Cyberbezpieczna bankowość internetowa i mobilna</w:t>
      </w:r>
    </w:p>
    <w:p w14:paraId="27257BC7" w14:textId="1361EB91" w:rsidR="001A4DE3" w:rsidRPr="00EC22FE" w:rsidRDefault="001A4DE3" w:rsidP="00392EA0">
      <w:pPr>
        <w:spacing w:after="0" w:line="280" w:lineRule="exact"/>
        <w:jc w:val="both"/>
        <w:rPr>
          <w:rFonts w:cstheme="minorHAnsi"/>
          <w:sz w:val="19"/>
          <w:szCs w:val="19"/>
        </w:rPr>
      </w:pPr>
      <w:r w:rsidRPr="00EC22FE">
        <w:rPr>
          <w:rFonts w:cstheme="minorHAnsi"/>
          <w:sz w:val="19"/>
          <w:szCs w:val="19"/>
        </w:rPr>
        <w:t>Jak bezpiecznie korzystać z bankowości internetowej i mobilnej? Jak bezpiecznie płacić za zakupy w</w:t>
      </w:r>
      <w:r w:rsidR="00392EA0" w:rsidRPr="00EC22FE">
        <w:rPr>
          <w:rFonts w:cstheme="minorHAnsi"/>
          <w:sz w:val="19"/>
          <w:szCs w:val="19"/>
        </w:rPr>
        <w:t> </w:t>
      </w:r>
      <w:r w:rsidRPr="00EC22FE">
        <w:rPr>
          <w:rFonts w:cstheme="minorHAnsi"/>
          <w:sz w:val="19"/>
          <w:szCs w:val="19"/>
        </w:rPr>
        <w:t>internecie? Jak</w:t>
      </w:r>
      <w:r w:rsidR="004E0C6A">
        <w:rPr>
          <w:rFonts w:cstheme="minorHAnsi"/>
          <w:sz w:val="19"/>
          <w:szCs w:val="19"/>
        </w:rPr>
        <w:t> </w:t>
      </w:r>
      <w:r w:rsidRPr="00EC22FE">
        <w:rPr>
          <w:rFonts w:cstheme="minorHAnsi"/>
          <w:sz w:val="19"/>
          <w:szCs w:val="19"/>
        </w:rPr>
        <w:t>chronić swoje pieniądze w sieci?</w:t>
      </w:r>
    </w:p>
    <w:p w14:paraId="6E092765" w14:textId="77777777" w:rsidR="00D34432" w:rsidRPr="00EC22FE" w:rsidRDefault="00D34432" w:rsidP="00056BBA">
      <w:pPr>
        <w:spacing w:after="0" w:line="280" w:lineRule="exact"/>
        <w:jc w:val="both"/>
        <w:rPr>
          <w:rFonts w:cstheme="minorHAnsi"/>
          <w:sz w:val="19"/>
          <w:szCs w:val="19"/>
        </w:rPr>
      </w:pPr>
    </w:p>
    <w:p w14:paraId="640A4999" w14:textId="7EECB079" w:rsidR="001A4DE3" w:rsidRPr="00EC22FE" w:rsidRDefault="001A4DE3" w:rsidP="00392EA0">
      <w:pPr>
        <w:spacing w:after="0" w:line="280" w:lineRule="exact"/>
        <w:jc w:val="both"/>
        <w:rPr>
          <w:rFonts w:cstheme="minorHAnsi"/>
          <w:b/>
          <w:bCs/>
          <w:sz w:val="19"/>
          <w:szCs w:val="19"/>
        </w:rPr>
      </w:pPr>
      <w:r w:rsidRPr="00EC22FE">
        <w:rPr>
          <w:rFonts w:cstheme="minorHAnsi"/>
          <w:b/>
          <w:bCs/>
          <w:sz w:val="19"/>
          <w:szCs w:val="19"/>
        </w:rPr>
        <w:t>3. Cyberbezpieczna karta płatnicza</w:t>
      </w:r>
    </w:p>
    <w:p w14:paraId="79B65748" w14:textId="77777777" w:rsidR="001A4DE3" w:rsidRPr="00EC22FE" w:rsidRDefault="001A4DE3" w:rsidP="00392EA0">
      <w:pPr>
        <w:spacing w:after="0" w:line="280" w:lineRule="exact"/>
        <w:jc w:val="both"/>
        <w:rPr>
          <w:rFonts w:cstheme="minorHAnsi"/>
          <w:sz w:val="19"/>
          <w:szCs w:val="19"/>
        </w:rPr>
      </w:pPr>
      <w:r w:rsidRPr="00EC22FE">
        <w:rPr>
          <w:rFonts w:cstheme="minorHAnsi"/>
          <w:sz w:val="19"/>
          <w:szCs w:val="19"/>
        </w:rPr>
        <w:t>Jakie zasady bezpieczeństwa trzeba zachować, płacąc kartą płatniczą? W jaki sposób bank centralny nadzoruje systemy płatnicze i rozliczeniowe w Polsce?</w:t>
      </w:r>
    </w:p>
    <w:p w14:paraId="64321C2A" w14:textId="77777777" w:rsidR="00392EA0" w:rsidRPr="00EC22FE" w:rsidRDefault="00392EA0" w:rsidP="00392EA0">
      <w:pPr>
        <w:spacing w:after="0" w:line="280" w:lineRule="exact"/>
        <w:jc w:val="both"/>
        <w:rPr>
          <w:rFonts w:cstheme="minorHAnsi"/>
          <w:b/>
          <w:bCs/>
          <w:sz w:val="19"/>
          <w:szCs w:val="19"/>
        </w:rPr>
      </w:pPr>
    </w:p>
    <w:p w14:paraId="633F6A27" w14:textId="70AAD173" w:rsidR="001A4DE3" w:rsidRPr="00EC22FE" w:rsidRDefault="001A4DE3" w:rsidP="00392EA0">
      <w:pPr>
        <w:spacing w:after="0" w:line="280" w:lineRule="exact"/>
        <w:jc w:val="both"/>
        <w:rPr>
          <w:rFonts w:cstheme="minorHAnsi"/>
          <w:b/>
          <w:bCs/>
          <w:sz w:val="19"/>
          <w:szCs w:val="19"/>
        </w:rPr>
      </w:pPr>
      <w:r w:rsidRPr="00EC22FE">
        <w:rPr>
          <w:rFonts w:cstheme="minorHAnsi"/>
          <w:b/>
          <w:bCs/>
          <w:sz w:val="19"/>
          <w:szCs w:val="19"/>
        </w:rPr>
        <w:t>4. Cyberbezpieczne dane osobowe</w:t>
      </w:r>
    </w:p>
    <w:p w14:paraId="12D843E5" w14:textId="77777777" w:rsidR="001A4DE3" w:rsidRPr="00EC22FE" w:rsidRDefault="001A4DE3" w:rsidP="00392EA0">
      <w:pPr>
        <w:spacing w:after="0" w:line="280" w:lineRule="exact"/>
        <w:jc w:val="both"/>
        <w:rPr>
          <w:rFonts w:cstheme="minorHAnsi"/>
          <w:sz w:val="19"/>
          <w:szCs w:val="19"/>
        </w:rPr>
      </w:pPr>
      <w:r w:rsidRPr="00EC22FE">
        <w:rPr>
          <w:rFonts w:cstheme="minorHAnsi"/>
          <w:sz w:val="19"/>
          <w:szCs w:val="19"/>
        </w:rPr>
        <w:t>Jak chronić swoje dane w sieci? Jak zachować się w przypadku cyberprzestępstwa? Jakie są procedury zgłaszania kradzieży i wyłudzeń danych? Jak bezpiecznie zawierać zobowiązania finansowe online?</w:t>
      </w:r>
    </w:p>
    <w:p w14:paraId="5EC4DAA9" w14:textId="77777777" w:rsidR="00D34432" w:rsidRPr="00EC22FE" w:rsidRDefault="00D34432" w:rsidP="004F6319">
      <w:pPr>
        <w:spacing w:after="0" w:line="280" w:lineRule="exact"/>
        <w:jc w:val="both"/>
        <w:rPr>
          <w:rFonts w:cstheme="minorHAnsi"/>
          <w:sz w:val="19"/>
          <w:szCs w:val="19"/>
        </w:rPr>
      </w:pPr>
    </w:p>
    <w:p w14:paraId="0DB166FC" w14:textId="327584A1" w:rsidR="001A4DE3" w:rsidRPr="00EC22FE" w:rsidRDefault="001A4DE3" w:rsidP="00392EA0">
      <w:pPr>
        <w:spacing w:after="0" w:line="280" w:lineRule="exact"/>
        <w:jc w:val="both"/>
        <w:rPr>
          <w:rFonts w:cstheme="minorHAnsi"/>
          <w:b/>
          <w:bCs/>
          <w:sz w:val="19"/>
          <w:szCs w:val="19"/>
        </w:rPr>
      </w:pPr>
      <w:r w:rsidRPr="00EC22FE">
        <w:rPr>
          <w:rFonts w:cstheme="minorHAnsi"/>
          <w:b/>
          <w:bCs/>
          <w:sz w:val="19"/>
          <w:szCs w:val="19"/>
        </w:rPr>
        <w:lastRenderedPageBreak/>
        <w:t>5. Cyberprzezorni w sytuacjach kryzysowych</w:t>
      </w:r>
    </w:p>
    <w:p w14:paraId="08354172" w14:textId="69380F20" w:rsidR="0095252A" w:rsidRPr="00EC22FE" w:rsidRDefault="001A4DE3" w:rsidP="00392EA0">
      <w:pPr>
        <w:spacing w:after="0" w:line="280" w:lineRule="exact"/>
        <w:jc w:val="both"/>
        <w:rPr>
          <w:rFonts w:cstheme="minorHAnsi"/>
          <w:sz w:val="19"/>
          <w:szCs w:val="19"/>
        </w:rPr>
      </w:pPr>
      <w:r w:rsidRPr="00EC22FE">
        <w:rPr>
          <w:rFonts w:cstheme="minorHAnsi"/>
          <w:sz w:val="19"/>
          <w:szCs w:val="19"/>
        </w:rPr>
        <w:t>W jaki sposób bank centralny wspiera system bankowy, w tym działania, które podejmuje w ramach Komitetu Stabilności Finansowej i sieci bezpieczeństwa finansowego? Znaczenie gotówki jako gwaranta obrotu pieniężnego w</w:t>
      </w:r>
      <w:r w:rsidR="004E0C6A">
        <w:rPr>
          <w:rFonts w:cstheme="minorHAnsi"/>
          <w:sz w:val="19"/>
          <w:szCs w:val="19"/>
        </w:rPr>
        <w:t> </w:t>
      </w:r>
      <w:r w:rsidRPr="00EC22FE">
        <w:rPr>
          <w:rFonts w:cstheme="minorHAnsi"/>
          <w:sz w:val="19"/>
          <w:szCs w:val="19"/>
        </w:rPr>
        <w:t>sytuacji zmaterializowania się masowego ataku cybernetycznego lub przerw w dostawach prądu. Dlaczego korzystanie z gotówki pozwala chronić dane osobowe nie tylko w sytuacjach kryzysowych?</w:t>
      </w:r>
    </w:p>
    <w:p w14:paraId="0ACF1CAC" w14:textId="77777777" w:rsidR="00D34432" w:rsidRPr="00EC22FE" w:rsidRDefault="00D34432" w:rsidP="004F6319">
      <w:pPr>
        <w:spacing w:after="0" w:line="280" w:lineRule="exact"/>
        <w:jc w:val="both"/>
        <w:rPr>
          <w:rFonts w:cstheme="minorHAnsi"/>
          <w:sz w:val="19"/>
          <w:szCs w:val="19"/>
        </w:rPr>
      </w:pPr>
    </w:p>
    <w:p w14:paraId="5DF32708" w14:textId="42ED0113" w:rsidR="00251215" w:rsidRPr="00983DBF" w:rsidRDefault="00251215" w:rsidP="00251215">
      <w:pPr>
        <w:spacing w:line="280" w:lineRule="exact"/>
        <w:jc w:val="both"/>
        <w:rPr>
          <w:rFonts w:cstheme="minorHAnsi"/>
          <w:b/>
          <w:bCs/>
          <w:color w:val="002060"/>
          <w:sz w:val="28"/>
          <w:szCs w:val="28"/>
        </w:rPr>
      </w:pPr>
      <w:r w:rsidRPr="00983DBF">
        <w:rPr>
          <w:rFonts w:cstheme="minorHAnsi"/>
          <w:b/>
          <w:bCs/>
          <w:color w:val="002060"/>
          <w:sz w:val="28"/>
          <w:szCs w:val="28"/>
        </w:rPr>
        <w:t>Zadania V edycji</w:t>
      </w:r>
      <w:r w:rsidR="00983DBF">
        <w:rPr>
          <w:rFonts w:cstheme="minorHAnsi"/>
          <w:b/>
          <w:bCs/>
          <w:color w:val="002060"/>
          <w:sz w:val="28"/>
          <w:szCs w:val="28"/>
        </w:rPr>
        <w:t xml:space="preserve"> programu</w:t>
      </w:r>
    </w:p>
    <w:p w14:paraId="62C71AE5" w14:textId="77777777" w:rsidR="00251215" w:rsidRPr="00EC22FE" w:rsidRDefault="00251215" w:rsidP="00251215">
      <w:pPr>
        <w:spacing w:line="280" w:lineRule="exact"/>
        <w:jc w:val="both"/>
        <w:rPr>
          <w:rFonts w:cstheme="minorHAnsi"/>
          <w:b/>
          <w:bCs/>
          <w:sz w:val="19"/>
          <w:szCs w:val="19"/>
        </w:rPr>
      </w:pPr>
      <w:r w:rsidRPr="00EC22FE">
        <w:rPr>
          <w:rFonts w:cstheme="minorHAnsi"/>
          <w:b/>
          <w:bCs/>
          <w:sz w:val="19"/>
          <w:szCs w:val="19"/>
        </w:rPr>
        <w:t xml:space="preserve">Trzy zadania obligatoryjne: </w:t>
      </w:r>
    </w:p>
    <w:p w14:paraId="06EF5F7A" w14:textId="4138F219" w:rsidR="00251215" w:rsidRPr="00EC22FE" w:rsidRDefault="00251215" w:rsidP="00AA624E">
      <w:pPr>
        <w:pStyle w:val="Akapitzlist"/>
        <w:numPr>
          <w:ilvl w:val="0"/>
          <w:numId w:val="15"/>
        </w:numPr>
        <w:spacing w:line="280" w:lineRule="exact"/>
        <w:jc w:val="both"/>
        <w:rPr>
          <w:rFonts w:asciiTheme="minorHAnsi" w:hAnsiTheme="minorHAnsi" w:cstheme="minorHAnsi"/>
          <w:sz w:val="19"/>
          <w:szCs w:val="19"/>
        </w:rPr>
      </w:pPr>
      <w:r w:rsidRPr="00EC22FE">
        <w:rPr>
          <w:rFonts w:asciiTheme="minorHAnsi" w:hAnsiTheme="minorHAnsi" w:cstheme="minorHAnsi"/>
          <w:b/>
          <w:bCs/>
          <w:sz w:val="19"/>
          <w:szCs w:val="19"/>
        </w:rPr>
        <w:t xml:space="preserve">lekcja z ekonomią </w:t>
      </w:r>
      <w:r w:rsidR="00056BBA">
        <w:rPr>
          <w:rFonts w:asciiTheme="minorHAnsi" w:hAnsiTheme="minorHAnsi" w:cstheme="minorHAnsi"/>
          <w:sz w:val="19"/>
          <w:szCs w:val="19"/>
        </w:rPr>
        <w:t>‒</w:t>
      </w:r>
      <w:r w:rsidRPr="00EC22FE">
        <w:rPr>
          <w:rFonts w:asciiTheme="minorHAnsi" w:hAnsiTheme="minorHAnsi" w:cstheme="minorHAnsi"/>
          <w:b/>
          <w:bCs/>
          <w:sz w:val="19"/>
          <w:szCs w:val="19"/>
        </w:rPr>
        <w:t xml:space="preserve"> </w:t>
      </w:r>
      <w:r w:rsidRPr="00EC22FE">
        <w:rPr>
          <w:rFonts w:asciiTheme="minorHAnsi" w:hAnsiTheme="minorHAnsi" w:cstheme="minorHAnsi"/>
          <w:sz w:val="19"/>
          <w:szCs w:val="19"/>
        </w:rPr>
        <w:t xml:space="preserve">zadanie polega na przeprowadzeniu jednej lekcji bądź cyklu lekcji szkolnych na temat </w:t>
      </w:r>
      <w:r w:rsidR="00056BBA">
        <w:rPr>
          <w:rFonts w:asciiTheme="minorHAnsi" w:hAnsiTheme="minorHAnsi" w:cstheme="minorHAnsi"/>
          <w:sz w:val="19"/>
          <w:szCs w:val="19"/>
        </w:rPr>
        <w:t>edycji</w:t>
      </w:r>
      <w:r w:rsidRPr="00EC22FE">
        <w:rPr>
          <w:rFonts w:asciiTheme="minorHAnsi" w:hAnsiTheme="minorHAnsi" w:cstheme="minorHAnsi"/>
          <w:sz w:val="19"/>
          <w:szCs w:val="19"/>
        </w:rPr>
        <w:t xml:space="preserve"> programu w ramach dowolnego przedmiotu. Lekcja powinna mieć charakter interdyscyplinarny, tzn.</w:t>
      </w:r>
      <w:r w:rsidR="004E0C6A">
        <w:rPr>
          <w:rFonts w:asciiTheme="minorHAnsi" w:hAnsiTheme="minorHAnsi" w:cstheme="minorHAnsi"/>
          <w:sz w:val="19"/>
          <w:szCs w:val="19"/>
        </w:rPr>
        <w:t> </w:t>
      </w:r>
      <w:r w:rsidRPr="00EC22FE">
        <w:rPr>
          <w:rFonts w:asciiTheme="minorHAnsi" w:hAnsiTheme="minorHAnsi" w:cstheme="minorHAnsi"/>
          <w:sz w:val="19"/>
          <w:szCs w:val="19"/>
        </w:rPr>
        <w:t xml:space="preserve">łączyć tematykę ekonomii z innymi dziedzinami wiedzy. </w:t>
      </w:r>
    </w:p>
    <w:p w14:paraId="60EF985C" w14:textId="77777777" w:rsidR="00251215" w:rsidRPr="00EC22FE" w:rsidRDefault="00251215" w:rsidP="00251215">
      <w:pPr>
        <w:pStyle w:val="Akapitzlist"/>
        <w:spacing w:line="280" w:lineRule="exact"/>
        <w:jc w:val="both"/>
        <w:rPr>
          <w:rFonts w:asciiTheme="minorHAnsi" w:hAnsiTheme="minorHAnsi" w:cstheme="minorHAnsi"/>
          <w:sz w:val="19"/>
          <w:szCs w:val="19"/>
        </w:rPr>
      </w:pPr>
    </w:p>
    <w:p w14:paraId="5DCCE497" w14:textId="40D50C58" w:rsidR="00251215" w:rsidRPr="00EC22FE" w:rsidRDefault="00251215" w:rsidP="000E3E0B">
      <w:pPr>
        <w:pStyle w:val="Akapitzlist"/>
        <w:numPr>
          <w:ilvl w:val="0"/>
          <w:numId w:val="15"/>
        </w:numPr>
        <w:spacing w:line="280" w:lineRule="exact"/>
        <w:jc w:val="both"/>
        <w:rPr>
          <w:rFonts w:asciiTheme="minorHAnsi" w:hAnsiTheme="minorHAnsi" w:cstheme="minorHAnsi"/>
          <w:sz w:val="19"/>
          <w:szCs w:val="19"/>
        </w:rPr>
      </w:pPr>
      <w:r w:rsidRPr="00EC22FE">
        <w:rPr>
          <w:rFonts w:asciiTheme="minorHAnsi" w:hAnsiTheme="minorHAnsi" w:cstheme="minorHAnsi"/>
          <w:b/>
          <w:bCs/>
          <w:sz w:val="19"/>
          <w:szCs w:val="19"/>
        </w:rPr>
        <w:t xml:space="preserve">debata szkolna </w:t>
      </w:r>
      <w:r w:rsidR="00056BBA">
        <w:rPr>
          <w:rFonts w:asciiTheme="minorHAnsi" w:hAnsiTheme="minorHAnsi" w:cstheme="minorHAnsi"/>
          <w:b/>
          <w:bCs/>
          <w:sz w:val="19"/>
          <w:szCs w:val="19"/>
        </w:rPr>
        <w:t>‒</w:t>
      </w:r>
      <w:r w:rsidRPr="00EC22FE">
        <w:rPr>
          <w:rFonts w:asciiTheme="minorHAnsi" w:hAnsiTheme="minorHAnsi" w:cstheme="minorHAnsi"/>
          <w:b/>
          <w:bCs/>
          <w:sz w:val="19"/>
          <w:szCs w:val="19"/>
        </w:rPr>
        <w:t xml:space="preserve"> </w:t>
      </w:r>
      <w:r w:rsidRPr="00EC22FE">
        <w:rPr>
          <w:rFonts w:asciiTheme="minorHAnsi" w:hAnsiTheme="minorHAnsi" w:cstheme="minorHAnsi"/>
          <w:sz w:val="19"/>
          <w:szCs w:val="19"/>
        </w:rPr>
        <w:t>zadanie polega na organizacji debaty szkolnej lub cyklu debat szkolnych</w:t>
      </w:r>
      <w:r w:rsidR="00EC22FE" w:rsidRPr="00EC22FE">
        <w:rPr>
          <w:rFonts w:asciiTheme="minorHAnsi" w:hAnsiTheme="minorHAnsi" w:cstheme="minorHAnsi"/>
          <w:sz w:val="19"/>
          <w:szCs w:val="19"/>
        </w:rPr>
        <w:t xml:space="preserve"> </w:t>
      </w:r>
      <w:r w:rsidRPr="00EC22FE">
        <w:rPr>
          <w:rFonts w:asciiTheme="minorHAnsi" w:hAnsiTheme="minorHAnsi" w:cstheme="minorHAnsi"/>
          <w:sz w:val="19"/>
          <w:szCs w:val="19"/>
        </w:rPr>
        <w:t xml:space="preserve">poświęconych tematowi edycji z zaangażowaniem jak największej liczby uczestników. Debata powinna być przeprowadzona przez uczniów. </w:t>
      </w:r>
    </w:p>
    <w:p w14:paraId="41F2B8F8" w14:textId="77777777" w:rsidR="00251215" w:rsidRPr="00EC22FE" w:rsidRDefault="00251215" w:rsidP="00251215">
      <w:pPr>
        <w:pStyle w:val="Akapitzlist"/>
        <w:spacing w:line="280" w:lineRule="exact"/>
        <w:jc w:val="both"/>
        <w:rPr>
          <w:rFonts w:asciiTheme="minorHAnsi" w:hAnsiTheme="minorHAnsi" w:cstheme="minorHAnsi"/>
          <w:sz w:val="19"/>
          <w:szCs w:val="19"/>
        </w:rPr>
      </w:pPr>
    </w:p>
    <w:p w14:paraId="6190F55F" w14:textId="754A912E" w:rsidR="00251215" w:rsidRPr="00EC22FE" w:rsidRDefault="00251215" w:rsidP="009B4834">
      <w:pPr>
        <w:pStyle w:val="Akapitzlist"/>
        <w:numPr>
          <w:ilvl w:val="0"/>
          <w:numId w:val="15"/>
        </w:numPr>
        <w:spacing w:line="280" w:lineRule="exact"/>
        <w:jc w:val="both"/>
        <w:rPr>
          <w:rFonts w:asciiTheme="minorHAnsi" w:hAnsiTheme="minorHAnsi" w:cstheme="minorHAnsi"/>
          <w:sz w:val="19"/>
          <w:szCs w:val="19"/>
        </w:rPr>
      </w:pPr>
      <w:r w:rsidRPr="00EC22FE">
        <w:rPr>
          <w:rFonts w:asciiTheme="minorHAnsi" w:hAnsiTheme="minorHAnsi" w:cstheme="minorHAnsi"/>
          <w:b/>
          <w:bCs/>
          <w:sz w:val="19"/>
          <w:szCs w:val="19"/>
        </w:rPr>
        <w:t xml:space="preserve">warsztat uczniowski </w:t>
      </w:r>
      <w:r w:rsidR="00056BBA">
        <w:rPr>
          <w:rFonts w:asciiTheme="minorHAnsi" w:hAnsiTheme="minorHAnsi" w:cstheme="minorHAnsi"/>
          <w:b/>
          <w:bCs/>
          <w:sz w:val="19"/>
          <w:szCs w:val="19"/>
        </w:rPr>
        <w:t>‒</w:t>
      </w:r>
      <w:r w:rsidRPr="00EC22FE">
        <w:rPr>
          <w:rFonts w:asciiTheme="minorHAnsi" w:hAnsiTheme="minorHAnsi" w:cstheme="minorHAnsi"/>
          <w:b/>
          <w:bCs/>
          <w:sz w:val="19"/>
          <w:szCs w:val="19"/>
        </w:rPr>
        <w:t xml:space="preserve"> </w:t>
      </w:r>
      <w:r w:rsidRPr="00EC22FE">
        <w:rPr>
          <w:rFonts w:asciiTheme="minorHAnsi" w:hAnsiTheme="minorHAnsi" w:cstheme="minorHAnsi"/>
          <w:sz w:val="19"/>
          <w:szCs w:val="19"/>
        </w:rPr>
        <w:t>zadanie polega na przeprowadzeniu wyłącznie przez uczniów z drużyny</w:t>
      </w:r>
      <w:r w:rsidR="00EC22FE" w:rsidRPr="00EC22FE">
        <w:rPr>
          <w:rFonts w:asciiTheme="minorHAnsi" w:hAnsiTheme="minorHAnsi" w:cstheme="minorHAnsi"/>
          <w:sz w:val="19"/>
          <w:szCs w:val="19"/>
        </w:rPr>
        <w:t xml:space="preserve"> </w:t>
      </w:r>
      <w:r w:rsidRPr="00EC22FE">
        <w:rPr>
          <w:rFonts w:asciiTheme="minorHAnsi" w:hAnsiTheme="minorHAnsi" w:cstheme="minorHAnsi"/>
          <w:sz w:val="19"/>
          <w:szCs w:val="19"/>
        </w:rPr>
        <w:t>zajęć edukacyjnych dla uczestników, które będą dotyczyć tematu edycji. Przy przygotowaniu warsztatu uczniowie mają wsparcie opiekuna merytorycznego, którym może być nauczyciel ze</w:t>
      </w:r>
      <w:r w:rsidR="00392EA0" w:rsidRPr="00EC22FE">
        <w:rPr>
          <w:rFonts w:asciiTheme="minorHAnsi" w:hAnsiTheme="minorHAnsi" w:cstheme="minorHAnsi"/>
          <w:sz w:val="19"/>
          <w:szCs w:val="19"/>
        </w:rPr>
        <w:t> </w:t>
      </w:r>
      <w:r w:rsidRPr="00EC22FE">
        <w:rPr>
          <w:rFonts w:asciiTheme="minorHAnsi" w:hAnsiTheme="minorHAnsi" w:cstheme="minorHAnsi"/>
          <w:sz w:val="19"/>
          <w:szCs w:val="19"/>
        </w:rPr>
        <w:t>szkoły, z uczelni lub innej placówki naukowej.</w:t>
      </w:r>
    </w:p>
    <w:p w14:paraId="6EC7BE3C" w14:textId="3742621F" w:rsidR="00251215" w:rsidRPr="00EC22FE" w:rsidRDefault="0064326F" w:rsidP="00251215">
      <w:pPr>
        <w:spacing w:line="280" w:lineRule="exact"/>
        <w:jc w:val="both"/>
        <w:rPr>
          <w:rFonts w:cstheme="minorHAnsi"/>
          <w:b/>
          <w:bCs/>
          <w:sz w:val="19"/>
          <w:szCs w:val="19"/>
        </w:rPr>
      </w:pPr>
      <w:r w:rsidRPr="00EC22FE">
        <w:rPr>
          <w:rFonts w:cstheme="minorHAnsi"/>
          <w:b/>
          <w:bCs/>
          <w:sz w:val="19"/>
          <w:szCs w:val="19"/>
        </w:rPr>
        <w:t xml:space="preserve">Nowe </w:t>
      </w:r>
      <w:r w:rsidR="00251215" w:rsidRPr="00EC22FE">
        <w:rPr>
          <w:rFonts w:cstheme="minorHAnsi"/>
          <w:b/>
          <w:bCs/>
          <w:sz w:val="19"/>
          <w:szCs w:val="19"/>
        </w:rPr>
        <w:t>zadanie</w:t>
      </w:r>
      <w:r w:rsidRPr="00EC22FE">
        <w:rPr>
          <w:rFonts w:cstheme="minorHAnsi"/>
          <w:b/>
          <w:bCs/>
          <w:sz w:val="19"/>
          <w:szCs w:val="19"/>
        </w:rPr>
        <w:t xml:space="preserve"> </w:t>
      </w:r>
      <w:r w:rsidR="00056BBA">
        <w:rPr>
          <w:rFonts w:cstheme="minorHAnsi"/>
          <w:b/>
          <w:bCs/>
          <w:sz w:val="19"/>
          <w:szCs w:val="19"/>
        </w:rPr>
        <w:t>‒</w:t>
      </w:r>
      <w:r w:rsidRPr="00EC22FE">
        <w:rPr>
          <w:rFonts w:cstheme="minorHAnsi"/>
          <w:b/>
          <w:bCs/>
          <w:sz w:val="19"/>
          <w:szCs w:val="19"/>
        </w:rPr>
        <w:t xml:space="preserve"> nieobligatoryjne:</w:t>
      </w:r>
    </w:p>
    <w:p w14:paraId="58F5EE16" w14:textId="71F0CC97" w:rsidR="0064326F" w:rsidRPr="00EC22FE" w:rsidRDefault="00F21955" w:rsidP="00340A5F">
      <w:pPr>
        <w:pStyle w:val="Akapitzlist"/>
        <w:numPr>
          <w:ilvl w:val="0"/>
          <w:numId w:val="15"/>
        </w:numPr>
        <w:spacing w:line="280" w:lineRule="exact"/>
        <w:jc w:val="both"/>
        <w:rPr>
          <w:rFonts w:asciiTheme="minorHAnsi" w:hAnsiTheme="minorHAnsi" w:cstheme="minorHAnsi"/>
          <w:sz w:val="19"/>
          <w:szCs w:val="19"/>
        </w:rPr>
      </w:pPr>
      <w:r w:rsidRPr="00EC22FE">
        <w:rPr>
          <w:rFonts w:asciiTheme="minorHAnsi" w:hAnsiTheme="minorHAnsi" w:cstheme="minorHAnsi"/>
          <w:b/>
          <w:bCs/>
          <w:sz w:val="19"/>
          <w:szCs w:val="19"/>
        </w:rPr>
        <w:t xml:space="preserve">EduAkcja </w:t>
      </w:r>
      <w:r>
        <w:rPr>
          <w:rFonts w:asciiTheme="minorHAnsi" w:hAnsiTheme="minorHAnsi" w:cstheme="minorHAnsi"/>
          <w:b/>
          <w:bCs/>
          <w:sz w:val="19"/>
          <w:szCs w:val="19"/>
        </w:rPr>
        <w:t>„</w:t>
      </w:r>
      <w:r w:rsidR="00056BBA">
        <w:rPr>
          <w:rFonts w:asciiTheme="minorHAnsi" w:hAnsiTheme="minorHAnsi" w:cstheme="minorHAnsi"/>
          <w:b/>
          <w:bCs/>
          <w:sz w:val="19"/>
          <w:szCs w:val="19"/>
        </w:rPr>
        <w:t>Dziel się wiedzą</w:t>
      </w:r>
      <w:r>
        <w:rPr>
          <w:rFonts w:asciiTheme="minorHAnsi" w:hAnsiTheme="minorHAnsi" w:cstheme="minorHAnsi"/>
          <w:b/>
          <w:bCs/>
          <w:sz w:val="19"/>
          <w:szCs w:val="19"/>
        </w:rPr>
        <w:t>!” ‒</w:t>
      </w:r>
      <w:r w:rsidR="0064326F" w:rsidRPr="00EC22FE">
        <w:rPr>
          <w:rFonts w:asciiTheme="minorHAnsi" w:hAnsiTheme="minorHAnsi" w:cstheme="minorHAnsi"/>
          <w:b/>
          <w:bCs/>
          <w:sz w:val="19"/>
          <w:szCs w:val="19"/>
        </w:rPr>
        <w:t xml:space="preserve"> </w:t>
      </w:r>
      <w:r w:rsidR="0064326F" w:rsidRPr="00EC22FE">
        <w:rPr>
          <w:rFonts w:asciiTheme="minorHAnsi" w:hAnsiTheme="minorHAnsi" w:cstheme="minorHAnsi"/>
          <w:sz w:val="19"/>
          <w:szCs w:val="19"/>
        </w:rPr>
        <w:t>zadanie polega na organizacji akcji edukacyjnej z udziałem przedstawicieli środowiska lokalnego na temat edycji programu. EduAkcja powinna być przeprowadzona</w:t>
      </w:r>
      <w:r w:rsidR="00056BBA">
        <w:rPr>
          <w:rFonts w:asciiTheme="minorHAnsi" w:hAnsiTheme="minorHAnsi" w:cstheme="minorHAnsi"/>
          <w:sz w:val="19"/>
          <w:szCs w:val="19"/>
        </w:rPr>
        <w:t xml:space="preserve"> stacjonarnie</w:t>
      </w:r>
      <w:r w:rsidR="0064326F" w:rsidRPr="00EC22FE">
        <w:rPr>
          <w:rFonts w:asciiTheme="minorHAnsi" w:hAnsiTheme="minorHAnsi" w:cstheme="minorHAnsi"/>
          <w:sz w:val="19"/>
          <w:szCs w:val="19"/>
        </w:rPr>
        <w:t xml:space="preserve"> przez Drużynę Ambasadorów Edukacji Ekonomicznej. Można przeprowadzić EduAkcję w dowolnej formie np.</w:t>
      </w:r>
      <w:r w:rsidR="004E0C6A">
        <w:rPr>
          <w:rFonts w:asciiTheme="minorHAnsi" w:hAnsiTheme="minorHAnsi" w:cstheme="minorHAnsi"/>
          <w:sz w:val="19"/>
          <w:szCs w:val="19"/>
        </w:rPr>
        <w:t> </w:t>
      </w:r>
      <w:r w:rsidR="0064326F" w:rsidRPr="00EC22FE">
        <w:rPr>
          <w:rFonts w:asciiTheme="minorHAnsi" w:hAnsiTheme="minorHAnsi" w:cstheme="minorHAnsi"/>
          <w:sz w:val="19"/>
          <w:szCs w:val="19"/>
        </w:rPr>
        <w:t xml:space="preserve">festynu, gry ulicznej, konkursu, </w:t>
      </w:r>
      <w:r w:rsidR="00056BBA">
        <w:rPr>
          <w:rFonts w:asciiTheme="minorHAnsi" w:hAnsiTheme="minorHAnsi" w:cstheme="minorHAnsi"/>
          <w:sz w:val="19"/>
          <w:szCs w:val="19"/>
        </w:rPr>
        <w:t>szkolenia</w:t>
      </w:r>
      <w:r w:rsidR="0064326F" w:rsidRPr="00EC22FE">
        <w:rPr>
          <w:rFonts w:asciiTheme="minorHAnsi" w:hAnsiTheme="minorHAnsi" w:cstheme="minorHAnsi"/>
          <w:sz w:val="19"/>
          <w:szCs w:val="19"/>
        </w:rPr>
        <w:t>, konferencji. Do</w:t>
      </w:r>
      <w:r w:rsidR="00392EA0" w:rsidRPr="00EC22FE">
        <w:rPr>
          <w:rFonts w:asciiTheme="minorHAnsi" w:hAnsiTheme="minorHAnsi" w:cstheme="minorHAnsi"/>
          <w:sz w:val="19"/>
          <w:szCs w:val="19"/>
        </w:rPr>
        <w:t> </w:t>
      </w:r>
      <w:r w:rsidR="0064326F" w:rsidRPr="00EC22FE">
        <w:rPr>
          <w:rFonts w:asciiTheme="minorHAnsi" w:hAnsiTheme="minorHAnsi" w:cstheme="minorHAnsi"/>
          <w:sz w:val="19"/>
          <w:szCs w:val="19"/>
        </w:rPr>
        <w:t>przeprowadzenia EduAkcji należy przygotować min.</w:t>
      </w:r>
      <w:r w:rsidR="004E0C6A">
        <w:rPr>
          <w:rFonts w:asciiTheme="minorHAnsi" w:hAnsiTheme="minorHAnsi" w:cstheme="minorHAnsi"/>
          <w:sz w:val="19"/>
          <w:szCs w:val="19"/>
        </w:rPr>
        <w:t> </w:t>
      </w:r>
      <w:r w:rsidR="0064326F" w:rsidRPr="00EC22FE">
        <w:rPr>
          <w:rFonts w:asciiTheme="minorHAnsi" w:hAnsiTheme="minorHAnsi" w:cstheme="minorHAnsi"/>
          <w:sz w:val="19"/>
          <w:szCs w:val="19"/>
        </w:rPr>
        <w:t>jedno narzędzie edukacyjne, które trzeba obligatoryjnie opisać i dołączyć do relacji z zadania. Nagrody za EduAkcję zostaną przyznane wśród szkół, które zdobędą tytuł „Złotej Szkoły NBP” V edycji.</w:t>
      </w:r>
    </w:p>
    <w:p w14:paraId="46F7D07D" w14:textId="3022CAC0" w:rsidR="0064326F" w:rsidRPr="00056BBA" w:rsidRDefault="0095252A" w:rsidP="00405757">
      <w:pPr>
        <w:rPr>
          <w:rFonts w:cstheme="minorHAnsi"/>
          <w:sz w:val="19"/>
          <w:szCs w:val="19"/>
        </w:rPr>
      </w:pPr>
      <w:r w:rsidRPr="00EC22FE">
        <w:rPr>
          <w:rFonts w:cstheme="minorHAnsi"/>
          <w:b/>
          <w:bCs/>
          <w:sz w:val="19"/>
          <w:szCs w:val="19"/>
        </w:rPr>
        <w:t xml:space="preserve">Termin </w:t>
      </w:r>
      <w:r w:rsidR="00D268CE" w:rsidRPr="00EC22FE">
        <w:rPr>
          <w:rFonts w:cstheme="minorHAnsi"/>
          <w:b/>
          <w:bCs/>
          <w:sz w:val="19"/>
          <w:szCs w:val="19"/>
        </w:rPr>
        <w:t>zgłoszeń</w:t>
      </w:r>
      <w:r w:rsidR="00505074" w:rsidRPr="00EC22FE">
        <w:rPr>
          <w:rFonts w:cstheme="minorHAnsi"/>
          <w:b/>
          <w:bCs/>
          <w:sz w:val="19"/>
          <w:szCs w:val="19"/>
        </w:rPr>
        <w:t xml:space="preserve"> wykonanych zadań z</w:t>
      </w:r>
      <w:r w:rsidR="00D268CE" w:rsidRPr="00EC22FE">
        <w:rPr>
          <w:rFonts w:cstheme="minorHAnsi"/>
          <w:b/>
          <w:bCs/>
          <w:sz w:val="19"/>
          <w:szCs w:val="19"/>
        </w:rPr>
        <w:t xml:space="preserve"> V edycji </w:t>
      </w:r>
      <w:r w:rsidR="00C80268" w:rsidRPr="00EC22FE">
        <w:rPr>
          <w:rFonts w:cstheme="minorHAnsi"/>
          <w:b/>
          <w:bCs/>
          <w:sz w:val="19"/>
          <w:szCs w:val="19"/>
        </w:rPr>
        <w:t xml:space="preserve">programu </w:t>
      </w:r>
      <w:r w:rsidR="00D268CE" w:rsidRPr="00EC22FE">
        <w:rPr>
          <w:rFonts w:cstheme="minorHAnsi"/>
          <w:b/>
          <w:bCs/>
          <w:sz w:val="19"/>
          <w:szCs w:val="19"/>
        </w:rPr>
        <w:t>upływa</w:t>
      </w:r>
      <w:r w:rsidRPr="00EC22FE">
        <w:rPr>
          <w:rFonts w:cstheme="minorHAnsi"/>
          <w:sz w:val="19"/>
          <w:szCs w:val="19"/>
        </w:rPr>
        <w:t xml:space="preserve"> </w:t>
      </w:r>
      <w:r w:rsidR="00F21955">
        <w:rPr>
          <w:rFonts w:cstheme="minorHAnsi"/>
          <w:sz w:val="19"/>
          <w:szCs w:val="19"/>
        </w:rPr>
        <w:t xml:space="preserve">- </w:t>
      </w:r>
      <w:r w:rsidR="004E0C6A" w:rsidRPr="004E0C6A">
        <w:rPr>
          <w:rFonts w:cstheme="minorHAnsi"/>
          <w:b/>
          <w:bCs/>
          <w:color w:val="000000" w:themeColor="text1"/>
          <w:sz w:val="19"/>
          <w:szCs w:val="19"/>
          <w:u w:val="single"/>
        </w:rPr>
        <w:t>25</w:t>
      </w:r>
      <w:r w:rsidRPr="004E0C6A">
        <w:rPr>
          <w:rFonts w:cstheme="minorHAnsi"/>
          <w:b/>
          <w:bCs/>
          <w:color w:val="000000" w:themeColor="text1"/>
          <w:sz w:val="19"/>
          <w:szCs w:val="19"/>
          <w:u w:val="single"/>
        </w:rPr>
        <w:t xml:space="preserve"> marca 202</w:t>
      </w:r>
      <w:r w:rsidR="001A4DE3" w:rsidRPr="004E0C6A">
        <w:rPr>
          <w:rFonts w:cstheme="minorHAnsi"/>
          <w:b/>
          <w:bCs/>
          <w:color w:val="000000" w:themeColor="text1"/>
          <w:sz w:val="19"/>
          <w:szCs w:val="19"/>
          <w:u w:val="single"/>
        </w:rPr>
        <w:t>5</w:t>
      </w:r>
      <w:r w:rsidRPr="004E0C6A">
        <w:rPr>
          <w:rFonts w:cstheme="minorHAnsi"/>
          <w:b/>
          <w:bCs/>
          <w:color w:val="000000" w:themeColor="text1"/>
          <w:sz w:val="19"/>
          <w:szCs w:val="19"/>
          <w:u w:val="single"/>
        </w:rPr>
        <w:t xml:space="preserve"> r.</w:t>
      </w:r>
      <w:r w:rsidR="00D268CE" w:rsidRPr="00EC22FE">
        <w:rPr>
          <w:rFonts w:cstheme="minorHAnsi"/>
          <w:b/>
          <w:bCs/>
          <w:color w:val="000000" w:themeColor="text1"/>
          <w:sz w:val="19"/>
          <w:szCs w:val="19"/>
        </w:rPr>
        <w:br/>
      </w:r>
    </w:p>
    <w:p w14:paraId="0EC8311B" w14:textId="7D086AD8" w:rsidR="00405757" w:rsidRPr="00983DBF" w:rsidRDefault="00016230" w:rsidP="00405757">
      <w:pPr>
        <w:rPr>
          <w:rFonts w:cstheme="minorHAnsi"/>
          <w:b/>
          <w:bCs/>
          <w:color w:val="002060"/>
          <w:sz w:val="28"/>
          <w:szCs w:val="28"/>
        </w:rPr>
      </w:pPr>
      <w:r w:rsidRPr="00983DBF">
        <w:rPr>
          <w:rFonts w:cstheme="minorHAnsi"/>
          <w:b/>
          <w:bCs/>
          <w:color w:val="002060"/>
          <w:sz w:val="28"/>
          <w:szCs w:val="28"/>
        </w:rPr>
        <w:t xml:space="preserve">Nagrody </w:t>
      </w:r>
      <w:r w:rsidR="003612E4" w:rsidRPr="00983DBF">
        <w:rPr>
          <w:rFonts w:cstheme="minorHAnsi"/>
          <w:b/>
          <w:bCs/>
          <w:color w:val="002060"/>
          <w:sz w:val="28"/>
          <w:szCs w:val="28"/>
        </w:rPr>
        <w:t>V</w:t>
      </w:r>
      <w:r w:rsidRPr="00983DBF">
        <w:rPr>
          <w:rFonts w:cstheme="minorHAnsi"/>
          <w:b/>
          <w:bCs/>
          <w:color w:val="002060"/>
          <w:sz w:val="28"/>
          <w:szCs w:val="28"/>
        </w:rPr>
        <w:t xml:space="preserve"> edycji</w:t>
      </w:r>
      <w:r w:rsidR="00EB783C" w:rsidRPr="00983DBF">
        <w:rPr>
          <w:rFonts w:cstheme="minorHAnsi"/>
          <w:b/>
          <w:bCs/>
          <w:color w:val="002060"/>
          <w:sz w:val="28"/>
          <w:szCs w:val="28"/>
        </w:rPr>
        <w:t xml:space="preserve"> programu</w:t>
      </w:r>
    </w:p>
    <w:p w14:paraId="3895E1B8" w14:textId="77777777" w:rsidR="004E0C6A" w:rsidRDefault="00D268CE" w:rsidP="004E0C6A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  <w:color w:val="000000" w:themeColor="text1"/>
          <w:sz w:val="19"/>
          <w:szCs w:val="19"/>
        </w:rPr>
      </w:pPr>
      <w:r w:rsidRPr="00EC22FE">
        <w:rPr>
          <w:rFonts w:asciiTheme="minorHAnsi" w:hAnsiTheme="minorHAnsi" w:cstheme="minorHAnsi"/>
          <w:b/>
          <w:bCs/>
          <w:color w:val="000000" w:themeColor="text1"/>
          <w:sz w:val="19"/>
          <w:szCs w:val="19"/>
        </w:rPr>
        <w:t>2 nagrody</w:t>
      </w:r>
      <w:r w:rsidRPr="00EC22FE">
        <w:rPr>
          <w:rFonts w:asciiTheme="minorHAnsi" w:hAnsiTheme="minorHAnsi" w:cstheme="minorHAnsi"/>
          <w:color w:val="000000" w:themeColor="text1"/>
          <w:sz w:val="19"/>
          <w:szCs w:val="19"/>
        </w:rPr>
        <w:t xml:space="preserve"> dla najlepszych Złotych Szkół NBP:</w:t>
      </w:r>
    </w:p>
    <w:p w14:paraId="3D2D386E" w14:textId="69011E24" w:rsidR="00D268CE" w:rsidRPr="00EC22FE" w:rsidRDefault="00D268CE" w:rsidP="004E0C6A">
      <w:pPr>
        <w:pStyle w:val="Akapitzlist"/>
        <w:jc w:val="both"/>
        <w:rPr>
          <w:rFonts w:asciiTheme="minorHAnsi" w:hAnsiTheme="minorHAnsi" w:cstheme="minorHAnsi"/>
          <w:color w:val="000000" w:themeColor="text1"/>
          <w:sz w:val="19"/>
          <w:szCs w:val="19"/>
        </w:rPr>
      </w:pPr>
      <w:r w:rsidRPr="00EC22FE">
        <w:rPr>
          <w:rFonts w:asciiTheme="minorHAnsi" w:hAnsiTheme="minorHAnsi" w:cstheme="minorHAnsi"/>
          <w:b/>
          <w:bCs/>
          <w:color w:val="000000" w:themeColor="text1"/>
          <w:sz w:val="19"/>
          <w:szCs w:val="19"/>
        </w:rPr>
        <w:t xml:space="preserve">Nagroda Specjalna – </w:t>
      </w:r>
      <w:r w:rsidR="001A4DE3" w:rsidRPr="00EC22FE">
        <w:rPr>
          <w:rFonts w:asciiTheme="minorHAnsi" w:hAnsiTheme="minorHAnsi" w:cstheme="minorHAnsi"/>
          <w:b/>
          <w:bCs/>
          <w:color w:val="000000" w:themeColor="text1"/>
          <w:sz w:val="19"/>
          <w:szCs w:val="19"/>
        </w:rPr>
        <w:t>20</w:t>
      </w:r>
      <w:r w:rsidRPr="00EC22FE">
        <w:rPr>
          <w:rFonts w:asciiTheme="minorHAnsi" w:hAnsiTheme="minorHAnsi" w:cstheme="minorHAnsi"/>
          <w:b/>
          <w:bCs/>
          <w:color w:val="000000" w:themeColor="text1"/>
          <w:sz w:val="19"/>
          <w:szCs w:val="19"/>
        </w:rPr>
        <w:t xml:space="preserve"> 000 zł </w:t>
      </w:r>
      <w:r w:rsidRPr="00EC22FE">
        <w:rPr>
          <w:rFonts w:asciiTheme="minorHAnsi" w:hAnsiTheme="minorHAnsi" w:cstheme="minorHAnsi"/>
          <w:color w:val="000000" w:themeColor="text1"/>
          <w:sz w:val="19"/>
          <w:szCs w:val="19"/>
        </w:rPr>
        <w:t xml:space="preserve">– dla Złotej Szkoły NBP, która wyróżni się </w:t>
      </w:r>
      <w:r w:rsidR="00C80268" w:rsidRPr="00EC22FE">
        <w:rPr>
          <w:rFonts w:asciiTheme="minorHAnsi" w:hAnsiTheme="minorHAnsi" w:cstheme="minorHAnsi"/>
          <w:color w:val="000000" w:themeColor="text1"/>
          <w:sz w:val="19"/>
          <w:szCs w:val="19"/>
        </w:rPr>
        <w:t xml:space="preserve">oryginalną </w:t>
      </w:r>
      <w:r w:rsidRPr="00EC22FE">
        <w:rPr>
          <w:rFonts w:asciiTheme="minorHAnsi" w:hAnsiTheme="minorHAnsi" w:cstheme="minorHAnsi"/>
          <w:color w:val="000000" w:themeColor="text1"/>
          <w:sz w:val="19"/>
          <w:szCs w:val="19"/>
        </w:rPr>
        <w:t>realizacj</w:t>
      </w:r>
      <w:r w:rsidR="00C80268" w:rsidRPr="00EC22FE">
        <w:rPr>
          <w:rFonts w:asciiTheme="minorHAnsi" w:hAnsiTheme="minorHAnsi" w:cstheme="minorHAnsi"/>
          <w:color w:val="000000" w:themeColor="text1"/>
          <w:sz w:val="19"/>
          <w:szCs w:val="19"/>
        </w:rPr>
        <w:t>ą</w:t>
      </w:r>
      <w:r w:rsidRPr="00EC22FE">
        <w:rPr>
          <w:rFonts w:asciiTheme="minorHAnsi" w:hAnsiTheme="minorHAnsi" w:cstheme="minorHAnsi"/>
          <w:color w:val="000000" w:themeColor="text1"/>
          <w:sz w:val="19"/>
          <w:szCs w:val="19"/>
        </w:rPr>
        <w:t xml:space="preserve"> zadań i</w:t>
      </w:r>
      <w:r w:rsidR="004E0C6A">
        <w:rPr>
          <w:rFonts w:asciiTheme="minorHAnsi" w:hAnsiTheme="minorHAnsi" w:cstheme="minorHAnsi"/>
          <w:color w:val="000000" w:themeColor="text1"/>
          <w:sz w:val="19"/>
          <w:szCs w:val="19"/>
        </w:rPr>
        <w:t> </w:t>
      </w:r>
      <w:r w:rsidRPr="00EC22FE">
        <w:rPr>
          <w:rFonts w:asciiTheme="minorHAnsi" w:hAnsiTheme="minorHAnsi" w:cstheme="minorHAnsi"/>
          <w:color w:val="000000" w:themeColor="text1"/>
          <w:sz w:val="19"/>
          <w:szCs w:val="19"/>
        </w:rPr>
        <w:t xml:space="preserve">zaangażowaniem w popularyzację wiedzy ekonomicznej związanej z tematem edycji. </w:t>
      </w:r>
      <w:r w:rsidRPr="00EC22FE">
        <w:rPr>
          <w:rFonts w:asciiTheme="minorHAnsi" w:hAnsiTheme="minorHAnsi" w:cstheme="minorHAnsi"/>
          <w:b/>
          <w:bCs/>
          <w:color w:val="000000" w:themeColor="text1"/>
          <w:sz w:val="19"/>
          <w:szCs w:val="19"/>
        </w:rPr>
        <w:t xml:space="preserve">Nagroda Prezesa NBP – </w:t>
      </w:r>
      <w:r w:rsidR="001A4DE3" w:rsidRPr="00EC22FE">
        <w:rPr>
          <w:rFonts w:asciiTheme="minorHAnsi" w:hAnsiTheme="minorHAnsi" w:cstheme="minorHAnsi"/>
          <w:b/>
          <w:bCs/>
          <w:color w:val="000000" w:themeColor="text1"/>
          <w:sz w:val="19"/>
          <w:szCs w:val="19"/>
        </w:rPr>
        <w:t>20</w:t>
      </w:r>
      <w:r w:rsidRPr="00EC22FE">
        <w:rPr>
          <w:rFonts w:asciiTheme="minorHAnsi" w:hAnsiTheme="minorHAnsi" w:cstheme="minorHAnsi"/>
          <w:b/>
          <w:bCs/>
          <w:color w:val="000000" w:themeColor="text1"/>
          <w:sz w:val="19"/>
          <w:szCs w:val="19"/>
        </w:rPr>
        <w:t> 000 zł</w:t>
      </w:r>
      <w:r w:rsidRPr="00EC22FE">
        <w:rPr>
          <w:rFonts w:asciiTheme="minorHAnsi" w:hAnsiTheme="minorHAnsi" w:cstheme="minorHAnsi"/>
          <w:color w:val="000000" w:themeColor="text1"/>
          <w:sz w:val="19"/>
          <w:szCs w:val="19"/>
        </w:rPr>
        <w:t xml:space="preserve"> – dla Złotej Szkoły NBP za innowacyjną i najbardziej inspirującą realizację zadań programu edycji.</w:t>
      </w:r>
    </w:p>
    <w:p w14:paraId="0B7A5A37" w14:textId="2195A514" w:rsidR="00016230" w:rsidRPr="00EC22FE" w:rsidRDefault="00387F6C" w:rsidP="00016230">
      <w:pPr>
        <w:numPr>
          <w:ilvl w:val="0"/>
          <w:numId w:val="11"/>
        </w:numPr>
        <w:contextualSpacing/>
        <w:rPr>
          <w:rFonts w:cstheme="minorHAnsi"/>
          <w:color w:val="000000" w:themeColor="text1"/>
          <w:sz w:val="19"/>
          <w:szCs w:val="19"/>
        </w:rPr>
      </w:pPr>
      <w:r w:rsidRPr="00EC22FE">
        <w:rPr>
          <w:rFonts w:cstheme="minorHAnsi"/>
          <w:b/>
          <w:bCs/>
          <w:color w:val="000000" w:themeColor="text1"/>
          <w:sz w:val="19"/>
          <w:szCs w:val="19"/>
        </w:rPr>
        <w:t>24 nagrody</w:t>
      </w:r>
      <w:r w:rsidRPr="00EC22FE">
        <w:rPr>
          <w:rFonts w:cstheme="minorHAnsi"/>
          <w:color w:val="000000" w:themeColor="text1"/>
          <w:sz w:val="19"/>
          <w:szCs w:val="19"/>
        </w:rPr>
        <w:t xml:space="preserve"> za</w:t>
      </w:r>
      <w:r w:rsidR="00016230" w:rsidRPr="00EC22FE">
        <w:rPr>
          <w:rFonts w:cstheme="minorHAnsi"/>
          <w:color w:val="000000" w:themeColor="text1"/>
          <w:sz w:val="19"/>
          <w:szCs w:val="19"/>
        </w:rPr>
        <w:t xml:space="preserve"> I, II, III miejsce oraz wyróżnienia w każdej z trzech kategorii zadań, w dwóch oddzielnych pulach: dla szkół podstawowych i ponadpodstawowych:</w:t>
      </w:r>
    </w:p>
    <w:p w14:paraId="6FE39930" w14:textId="4AE0CDF9" w:rsidR="00016230" w:rsidRPr="00EC22FE" w:rsidRDefault="00016230" w:rsidP="00016230">
      <w:pPr>
        <w:ind w:left="720"/>
        <w:contextualSpacing/>
        <w:rPr>
          <w:rFonts w:cstheme="minorHAnsi"/>
          <w:b/>
          <w:bCs/>
          <w:color w:val="000000" w:themeColor="text1"/>
          <w:sz w:val="19"/>
          <w:szCs w:val="19"/>
        </w:rPr>
      </w:pPr>
      <w:r w:rsidRPr="00EC22FE">
        <w:rPr>
          <w:rFonts w:cstheme="minorHAnsi"/>
          <w:b/>
          <w:bCs/>
          <w:color w:val="000000" w:themeColor="text1"/>
          <w:sz w:val="19"/>
          <w:szCs w:val="19"/>
        </w:rPr>
        <w:t>I miejsce – 1</w:t>
      </w:r>
      <w:r w:rsidR="001A4DE3" w:rsidRPr="00EC22FE">
        <w:rPr>
          <w:rFonts w:cstheme="minorHAnsi"/>
          <w:b/>
          <w:bCs/>
          <w:color w:val="000000" w:themeColor="text1"/>
          <w:sz w:val="19"/>
          <w:szCs w:val="19"/>
        </w:rPr>
        <w:t>2</w:t>
      </w:r>
      <w:r w:rsidRPr="00EC22FE">
        <w:rPr>
          <w:rFonts w:cstheme="minorHAnsi"/>
          <w:b/>
          <w:bCs/>
          <w:color w:val="000000" w:themeColor="text1"/>
          <w:sz w:val="19"/>
          <w:szCs w:val="19"/>
        </w:rPr>
        <w:t> 000 zł</w:t>
      </w:r>
    </w:p>
    <w:p w14:paraId="0978C2E6" w14:textId="48FBDDE4" w:rsidR="00016230" w:rsidRPr="00EC22FE" w:rsidRDefault="00016230" w:rsidP="00016230">
      <w:pPr>
        <w:ind w:left="720"/>
        <w:contextualSpacing/>
        <w:rPr>
          <w:rFonts w:cstheme="minorHAnsi"/>
          <w:b/>
          <w:bCs/>
          <w:color w:val="000000" w:themeColor="text1"/>
          <w:sz w:val="19"/>
          <w:szCs w:val="19"/>
        </w:rPr>
      </w:pPr>
      <w:r w:rsidRPr="00EC22FE">
        <w:rPr>
          <w:rFonts w:cstheme="minorHAnsi"/>
          <w:b/>
          <w:bCs/>
          <w:color w:val="000000" w:themeColor="text1"/>
          <w:sz w:val="19"/>
          <w:szCs w:val="19"/>
        </w:rPr>
        <w:t xml:space="preserve">II miejsce – </w:t>
      </w:r>
      <w:r w:rsidR="001A4DE3" w:rsidRPr="00EC22FE">
        <w:rPr>
          <w:rFonts w:cstheme="minorHAnsi"/>
          <w:b/>
          <w:bCs/>
          <w:color w:val="000000" w:themeColor="text1"/>
          <w:sz w:val="19"/>
          <w:szCs w:val="19"/>
        </w:rPr>
        <w:t xml:space="preserve">10 </w:t>
      </w:r>
      <w:r w:rsidRPr="00EC22FE">
        <w:rPr>
          <w:rFonts w:cstheme="minorHAnsi"/>
          <w:b/>
          <w:bCs/>
          <w:color w:val="000000" w:themeColor="text1"/>
          <w:sz w:val="19"/>
          <w:szCs w:val="19"/>
        </w:rPr>
        <w:t>000 zł</w:t>
      </w:r>
    </w:p>
    <w:p w14:paraId="78D999CA" w14:textId="1912A6EA" w:rsidR="00016230" w:rsidRPr="00EC22FE" w:rsidRDefault="00016230" w:rsidP="00016230">
      <w:pPr>
        <w:ind w:left="720"/>
        <w:contextualSpacing/>
        <w:rPr>
          <w:rFonts w:cstheme="minorHAnsi"/>
          <w:b/>
          <w:bCs/>
          <w:color w:val="000000" w:themeColor="text1"/>
          <w:sz w:val="19"/>
          <w:szCs w:val="19"/>
        </w:rPr>
      </w:pPr>
      <w:r w:rsidRPr="00EC22FE">
        <w:rPr>
          <w:rFonts w:cstheme="minorHAnsi"/>
          <w:b/>
          <w:bCs/>
          <w:color w:val="000000" w:themeColor="text1"/>
          <w:sz w:val="19"/>
          <w:szCs w:val="19"/>
        </w:rPr>
        <w:t xml:space="preserve">III miejsce – </w:t>
      </w:r>
      <w:r w:rsidR="001A4DE3" w:rsidRPr="00EC22FE">
        <w:rPr>
          <w:rFonts w:cstheme="minorHAnsi"/>
          <w:b/>
          <w:bCs/>
          <w:color w:val="000000" w:themeColor="text1"/>
          <w:sz w:val="19"/>
          <w:szCs w:val="19"/>
        </w:rPr>
        <w:t>8</w:t>
      </w:r>
      <w:r w:rsidRPr="00EC22FE">
        <w:rPr>
          <w:rFonts w:cstheme="minorHAnsi"/>
          <w:b/>
          <w:bCs/>
          <w:color w:val="000000" w:themeColor="text1"/>
          <w:sz w:val="19"/>
          <w:szCs w:val="19"/>
        </w:rPr>
        <w:t>000 zł</w:t>
      </w:r>
    </w:p>
    <w:p w14:paraId="5CB4D984" w14:textId="652AC986" w:rsidR="00D268CE" w:rsidRPr="00EC22FE" w:rsidRDefault="00016230" w:rsidP="00D268CE">
      <w:pPr>
        <w:ind w:left="720"/>
        <w:contextualSpacing/>
        <w:rPr>
          <w:rFonts w:cstheme="minorHAnsi"/>
          <w:b/>
          <w:bCs/>
          <w:color w:val="000000" w:themeColor="text1"/>
          <w:sz w:val="19"/>
          <w:szCs w:val="19"/>
        </w:rPr>
      </w:pPr>
      <w:r w:rsidRPr="00EC22FE">
        <w:rPr>
          <w:rFonts w:cstheme="minorHAnsi"/>
          <w:b/>
          <w:bCs/>
          <w:color w:val="000000" w:themeColor="text1"/>
          <w:sz w:val="19"/>
          <w:szCs w:val="19"/>
        </w:rPr>
        <w:t xml:space="preserve">Wyróżnienie – </w:t>
      </w:r>
      <w:r w:rsidR="001A4DE3" w:rsidRPr="00EC22FE">
        <w:rPr>
          <w:rFonts w:cstheme="minorHAnsi"/>
          <w:b/>
          <w:bCs/>
          <w:color w:val="000000" w:themeColor="text1"/>
          <w:sz w:val="19"/>
          <w:szCs w:val="19"/>
        </w:rPr>
        <w:t>6</w:t>
      </w:r>
      <w:r w:rsidRPr="00EC22FE">
        <w:rPr>
          <w:rFonts w:cstheme="minorHAnsi"/>
          <w:b/>
          <w:bCs/>
          <w:color w:val="000000" w:themeColor="text1"/>
          <w:sz w:val="19"/>
          <w:szCs w:val="19"/>
        </w:rPr>
        <w:t>000 zł</w:t>
      </w:r>
    </w:p>
    <w:p w14:paraId="1EE652A3" w14:textId="56E935A8" w:rsidR="00D268CE" w:rsidRPr="00EC22FE" w:rsidRDefault="00D268CE" w:rsidP="00D268CE">
      <w:pPr>
        <w:numPr>
          <w:ilvl w:val="0"/>
          <w:numId w:val="11"/>
        </w:numPr>
        <w:contextualSpacing/>
        <w:rPr>
          <w:rFonts w:cstheme="minorHAnsi"/>
          <w:color w:val="000000" w:themeColor="text1"/>
          <w:sz w:val="19"/>
          <w:szCs w:val="19"/>
        </w:rPr>
      </w:pPr>
      <w:r w:rsidRPr="00EC22FE">
        <w:rPr>
          <w:rFonts w:cstheme="minorHAnsi"/>
          <w:b/>
          <w:bCs/>
          <w:color w:val="000000" w:themeColor="text1"/>
          <w:sz w:val="19"/>
          <w:szCs w:val="19"/>
        </w:rPr>
        <w:t>100 nagród</w:t>
      </w:r>
      <w:r w:rsidRPr="00EC22FE">
        <w:rPr>
          <w:rFonts w:cstheme="minorHAnsi"/>
          <w:color w:val="000000" w:themeColor="text1"/>
          <w:sz w:val="19"/>
          <w:szCs w:val="19"/>
        </w:rPr>
        <w:t xml:space="preserve"> w wysokości </w:t>
      </w:r>
      <w:r w:rsidR="001A4DE3" w:rsidRPr="00EC22FE">
        <w:rPr>
          <w:rFonts w:cstheme="minorHAnsi"/>
          <w:b/>
          <w:bCs/>
          <w:color w:val="000000" w:themeColor="text1"/>
          <w:sz w:val="19"/>
          <w:szCs w:val="19"/>
        </w:rPr>
        <w:t>3</w:t>
      </w:r>
      <w:r w:rsidRPr="00EC22FE">
        <w:rPr>
          <w:rFonts w:cstheme="minorHAnsi"/>
          <w:b/>
          <w:bCs/>
          <w:color w:val="000000" w:themeColor="text1"/>
          <w:sz w:val="19"/>
          <w:szCs w:val="19"/>
        </w:rPr>
        <w:t>000 zł</w:t>
      </w:r>
      <w:r w:rsidRPr="00EC22FE">
        <w:rPr>
          <w:rFonts w:cstheme="minorHAnsi"/>
          <w:color w:val="000000" w:themeColor="text1"/>
          <w:sz w:val="19"/>
          <w:szCs w:val="19"/>
        </w:rPr>
        <w:t xml:space="preserve"> za najlepiej wykonane wszystkie zadania edycji – po 50 nagród dla szkół podstawowych i ponadpodstawowych. </w:t>
      </w:r>
    </w:p>
    <w:p w14:paraId="3AFBC1C2" w14:textId="3CD3CE43" w:rsidR="0064326F" w:rsidRPr="00EC22FE" w:rsidRDefault="0064326F" w:rsidP="00D268CE">
      <w:pPr>
        <w:numPr>
          <w:ilvl w:val="0"/>
          <w:numId w:val="11"/>
        </w:numPr>
        <w:contextualSpacing/>
        <w:rPr>
          <w:rFonts w:cstheme="minorHAnsi"/>
          <w:color w:val="000000" w:themeColor="text1"/>
          <w:sz w:val="19"/>
          <w:szCs w:val="19"/>
        </w:rPr>
      </w:pPr>
      <w:r w:rsidRPr="00EC22FE">
        <w:rPr>
          <w:rFonts w:cstheme="minorHAnsi"/>
          <w:b/>
          <w:bCs/>
          <w:color w:val="000000" w:themeColor="text1"/>
          <w:sz w:val="19"/>
          <w:szCs w:val="19"/>
        </w:rPr>
        <w:t xml:space="preserve">2 nagrody za EduAkcję – 10 000 zł </w:t>
      </w:r>
      <w:r w:rsidRPr="00EC22FE">
        <w:rPr>
          <w:rFonts w:cstheme="minorHAnsi"/>
          <w:color w:val="000000" w:themeColor="text1"/>
          <w:sz w:val="19"/>
          <w:szCs w:val="19"/>
        </w:rPr>
        <w:t>po jednej dla szkoły podstawowej i ponadpodstawowej.</w:t>
      </w:r>
    </w:p>
    <w:p w14:paraId="38CDF403" w14:textId="77777777" w:rsidR="00251215" w:rsidRPr="00056BBA" w:rsidRDefault="00251215" w:rsidP="00803DE3">
      <w:pPr>
        <w:spacing w:after="0" w:line="280" w:lineRule="exact"/>
        <w:jc w:val="both"/>
        <w:rPr>
          <w:rFonts w:cstheme="minorHAnsi"/>
          <w:sz w:val="19"/>
          <w:szCs w:val="19"/>
        </w:rPr>
      </w:pPr>
    </w:p>
    <w:p w14:paraId="32BE6D9A" w14:textId="5B09E86E" w:rsidR="00803DE3" w:rsidRPr="00EC22FE" w:rsidRDefault="0095252A" w:rsidP="00803DE3">
      <w:pPr>
        <w:spacing w:after="0" w:line="280" w:lineRule="exact"/>
        <w:jc w:val="both"/>
        <w:rPr>
          <w:rFonts w:cstheme="minorHAnsi"/>
          <w:b/>
          <w:bCs/>
          <w:color w:val="000000" w:themeColor="text1"/>
          <w:sz w:val="19"/>
          <w:szCs w:val="19"/>
          <w:u w:val="single"/>
        </w:rPr>
      </w:pPr>
      <w:r w:rsidRPr="00EC22FE">
        <w:rPr>
          <w:rFonts w:cstheme="minorHAnsi"/>
          <w:b/>
          <w:bCs/>
          <w:sz w:val="19"/>
          <w:szCs w:val="19"/>
        </w:rPr>
        <w:t xml:space="preserve">Ogłoszenie wyników V edycji </w:t>
      </w:r>
      <w:r w:rsidR="00056BBA">
        <w:rPr>
          <w:rFonts w:cstheme="minorHAnsi"/>
          <w:b/>
          <w:bCs/>
          <w:sz w:val="19"/>
          <w:szCs w:val="19"/>
        </w:rPr>
        <w:t>‒</w:t>
      </w:r>
      <w:r w:rsidRPr="00EC22FE">
        <w:rPr>
          <w:rFonts w:cstheme="minorHAnsi"/>
          <w:b/>
          <w:bCs/>
          <w:sz w:val="19"/>
          <w:szCs w:val="19"/>
        </w:rPr>
        <w:t xml:space="preserve"> </w:t>
      </w:r>
      <w:r w:rsidRPr="00EC22FE">
        <w:rPr>
          <w:rFonts w:cstheme="minorHAnsi"/>
          <w:b/>
          <w:bCs/>
          <w:color w:val="000000" w:themeColor="text1"/>
          <w:sz w:val="19"/>
          <w:szCs w:val="19"/>
          <w:u w:val="single"/>
        </w:rPr>
        <w:t>do 3</w:t>
      </w:r>
      <w:r w:rsidR="00251215" w:rsidRPr="00EC22FE">
        <w:rPr>
          <w:rFonts w:cstheme="minorHAnsi"/>
          <w:b/>
          <w:bCs/>
          <w:color w:val="000000" w:themeColor="text1"/>
          <w:sz w:val="19"/>
          <w:szCs w:val="19"/>
          <w:u w:val="single"/>
        </w:rPr>
        <w:t>0</w:t>
      </w:r>
      <w:r w:rsidRPr="00EC22FE">
        <w:rPr>
          <w:rFonts w:cstheme="minorHAnsi"/>
          <w:b/>
          <w:bCs/>
          <w:color w:val="000000" w:themeColor="text1"/>
          <w:sz w:val="19"/>
          <w:szCs w:val="19"/>
          <w:u w:val="single"/>
        </w:rPr>
        <w:t xml:space="preserve"> </w:t>
      </w:r>
      <w:r w:rsidR="00251215" w:rsidRPr="00EC22FE">
        <w:rPr>
          <w:rFonts w:cstheme="minorHAnsi"/>
          <w:b/>
          <w:bCs/>
          <w:color w:val="000000" w:themeColor="text1"/>
          <w:sz w:val="19"/>
          <w:szCs w:val="19"/>
          <w:u w:val="single"/>
        </w:rPr>
        <w:t>czerwca</w:t>
      </w:r>
      <w:r w:rsidRPr="00EC22FE">
        <w:rPr>
          <w:rFonts w:cstheme="minorHAnsi"/>
          <w:b/>
          <w:bCs/>
          <w:color w:val="000000" w:themeColor="text1"/>
          <w:sz w:val="19"/>
          <w:szCs w:val="19"/>
          <w:u w:val="single"/>
        </w:rPr>
        <w:t xml:space="preserve"> 202</w:t>
      </w:r>
      <w:r w:rsidR="00251215" w:rsidRPr="00EC22FE">
        <w:rPr>
          <w:rFonts w:cstheme="minorHAnsi"/>
          <w:b/>
          <w:bCs/>
          <w:color w:val="000000" w:themeColor="text1"/>
          <w:sz w:val="19"/>
          <w:szCs w:val="19"/>
          <w:u w:val="single"/>
        </w:rPr>
        <w:t>5</w:t>
      </w:r>
      <w:r w:rsidRPr="00EC22FE">
        <w:rPr>
          <w:rFonts w:cstheme="minorHAnsi"/>
          <w:b/>
          <w:bCs/>
          <w:color w:val="000000" w:themeColor="text1"/>
          <w:sz w:val="19"/>
          <w:szCs w:val="19"/>
          <w:u w:val="single"/>
        </w:rPr>
        <w:t xml:space="preserve"> r.</w:t>
      </w:r>
    </w:p>
    <w:sectPr w:rsidR="00803DE3" w:rsidRPr="00EC22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F9820A" w14:textId="77777777" w:rsidR="00662BBA" w:rsidRDefault="00662BBA" w:rsidP="008E4E0B">
      <w:pPr>
        <w:spacing w:after="0" w:line="240" w:lineRule="auto"/>
      </w:pPr>
      <w:r>
        <w:separator/>
      </w:r>
    </w:p>
  </w:endnote>
  <w:endnote w:type="continuationSeparator" w:id="0">
    <w:p w14:paraId="016B98BD" w14:textId="77777777" w:rsidR="00662BBA" w:rsidRDefault="00662BBA" w:rsidP="008E4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82C674" w14:textId="77777777" w:rsidR="00662BBA" w:rsidRDefault="00662BBA" w:rsidP="008E4E0B">
      <w:pPr>
        <w:spacing w:after="0" w:line="240" w:lineRule="auto"/>
      </w:pPr>
      <w:r>
        <w:separator/>
      </w:r>
    </w:p>
  </w:footnote>
  <w:footnote w:type="continuationSeparator" w:id="0">
    <w:p w14:paraId="18BCC8FF" w14:textId="77777777" w:rsidR="00662BBA" w:rsidRDefault="00662BBA" w:rsidP="008E4E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1429F"/>
    <w:multiLevelType w:val="hybridMultilevel"/>
    <w:tmpl w:val="451491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B13F2"/>
    <w:multiLevelType w:val="hybridMultilevel"/>
    <w:tmpl w:val="B956B3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F4780"/>
    <w:multiLevelType w:val="multilevel"/>
    <w:tmpl w:val="6F489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1A3B35"/>
    <w:multiLevelType w:val="hybridMultilevel"/>
    <w:tmpl w:val="CC849B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E59AF"/>
    <w:multiLevelType w:val="hybridMultilevel"/>
    <w:tmpl w:val="6BAAC3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E92C22"/>
    <w:multiLevelType w:val="hybridMultilevel"/>
    <w:tmpl w:val="B5A4F7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F6E54"/>
    <w:multiLevelType w:val="hybridMultilevel"/>
    <w:tmpl w:val="B2A053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87999"/>
    <w:multiLevelType w:val="hybridMultilevel"/>
    <w:tmpl w:val="88165A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35774A"/>
    <w:multiLevelType w:val="hybridMultilevel"/>
    <w:tmpl w:val="D486C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782E15"/>
    <w:multiLevelType w:val="hybridMultilevel"/>
    <w:tmpl w:val="49C0AEA6"/>
    <w:lvl w:ilvl="0" w:tplc="2FD68A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F8D1D06"/>
    <w:multiLevelType w:val="hybridMultilevel"/>
    <w:tmpl w:val="4D08A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E5289E"/>
    <w:multiLevelType w:val="hybridMultilevel"/>
    <w:tmpl w:val="041AC5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983F87"/>
    <w:multiLevelType w:val="hybridMultilevel"/>
    <w:tmpl w:val="DF00A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5D7A92"/>
    <w:multiLevelType w:val="hybridMultilevel"/>
    <w:tmpl w:val="048CF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466A92"/>
    <w:multiLevelType w:val="hybridMultilevel"/>
    <w:tmpl w:val="EC5AFD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1875516">
    <w:abstractNumId w:val="14"/>
  </w:num>
  <w:num w:numId="2" w16cid:durableId="964044813">
    <w:abstractNumId w:val="10"/>
  </w:num>
  <w:num w:numId="3" w16cid:durableId="1327512552">
    <w:abstractNumId w:val="3"/>
  </w:num>
  <w:num w:numId="4" w16cid:durableId="1771466505">
    <w:abstractNumId w:val="6"/>
  </w:num>
  <w:num w:numId="5" w16cid:durableId="264964758">
    <w:abstractNumId w:val="7"/>
  </w:num>
  <w:num w:numId="6" w16cid:durableId="1896817114">
    <w:abstractNumId w:val="11"/>
  </w:num>
  <w:num w:numId="7" w16cid:durableId="421533966">
    <w:abstractNumId w:val="4"/>
  </w:num>
  <w:num w:numId="8" w16cid:durableId="144856661">
    <w:abstractNumId w:val="13"/>
  </w:num>
  <w:num w:numId="9" w16cid:durableId="1475374255">
    <w:abstractNumId w:val="8"/>
  </w:num>
  <w:num w:numId="10" w16cid:durableId="818885254">
    <w:abstractNumId w:val="0"/>
  </w:num>
  <w:num w:numId="11" w16cid:durableId="535698169">
    <w:abstractNumId w:val="5"/>
  </w:num>
  <w:num w:numId="12" w16cid:durableId="239411926">
    <w:abstractNumId w:val="9"/>
  </w:num>
  <w:num w:numId="13" w16cid:durableId="238754857">
    <w:abstractNumId w:val="2"/>
  </w:num>
  <w:num w:numId="14" w16cid:durableId="1562133181">
    <w:abstractNumId w:val="1"/>
  </w:num>
  <w:num w:numId="15" w16cid:durableId="860033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BCE"/>
    <w:rsid w:val="00016230"/>
    <w:rsid w:val="00017A84"/>
    <w:rsid w:val="000255B9"/>
    <w:rsid w:val="00025DC1"/>
    <w:rsid w:val="00032163"/>
    <w:rsid w:val="00035B57"/>
    <w:rsid w:val="0005682A"/>
    <w:rsid w:val="00056BBA"/>
    <w:rsid w:val="000664A3"/>
    <w:rsid w:val="00085274"/>
    <w:rsid w:val="00085868"/>
    <w:rsid w:val="000B0D5B"/>
    <w:rsid w:val="000C1F75"/>
    <w:rsid w:val="000C4941"/>
    <w:rsid w:val="000C74D6"/>
    <w:rsid w:val="000D18B2"/>
    <w:rsid w:val="000D26E3"/>
    <w:rsid w:val="000D32E0"/>
    <w:rsid w:val="00103C4C"/>
    <w:rsid w:val="00121627"/>
    <w:rsid w:val="001227BF"/>
    <w:rsid w:val="001266A6"/>
    <w:rsid w:val="00130049"/>
    <w:rsid w:val="00134AA7"/>
    <w:rsid w:val="00134B4E"/>
    <w:rsid w:val="0014186C"/>
    <w:rsid w:val="00183E6F"/>
    <w:rsid w:val="001A4DE3"/>
    <w:rsid w:val="001A53D4"/>
    <w:rsid w:val="001B2D97"/>
    <w:rsid w:val="001C37DA"/>
    <w:rsid w:val="001E0DF9"/>
    <w:rsid w:val="001E7506"/>
    <w:rsid w:val="001F480F"/>
    <w:rsid w:val="001F7CE0"/>
    <w:rsid w:val="0021384F"/>
    <w:rsid w:val="00232C31"/>
    <w:rsid w:val="0023548A"/>
    <w:rsid w:val="00247874"/>
    <w:rsid w:val="00251215"/>
    <w:rsid w:val="00252707"/>
    <w:rsid w:val="00263708"/>
    <w:rsid w:val="00274F31"/>
    <w:rsid w:val="00292958"/>
    <w:rsid w:val="002A511C"/>
    <w:rsid w:val="002A7960"/>
    <w:rsid w:val="002B10D4"/>
    <w:rsid w:val="002B375E"/>
    <w:rsid w:val="002C4908"/>
    <w:rsid w:val="002D0EAA"/>
    <w:rsid w:val="002D1B1A"/>
    <w:rsid w:val="002D5055"/>
    <w:rsid w:val="002D7BD5"/>
    <w:rsid w:val="002E5B4D"/>
    <w:rsid w:val="002E7478"/>
    <w:rsid w:val="002F2E53"/>
    <w:rsid w:val="00303D1F"/>
    <w:rsid w:val="00311F92"/>
    <w:rsid w:val="0034406A"/>
    <w:rsid w:val="003578E4"/>
    <w:rsid w:val="003612E4"/>
    <w:rsid w:val="0036223E"/>
    <w:rsid w:val="0038052B"/>
    <w:rsid w:val="00383760"/>
    <w:rsid w:val="003879E0"/>
    <w:rsid w:val="00387F6C"/>
    <w:rsid w:val="00392EA0"/>
    <w:rsid w:val="00394071"/>
    <w:rsid w:val="003952B4"/>
    <w:rsid w:val="003A5904"/>
    <w:rsid w:val="003B10D2"/>
    <w:rsid w:val="003E2A21"/>
    <w:rsid w:val="003F10B5"/>
    <w:rsid w:val="003F2F7C"/>
    <w:rsid w:val="003F6EAF"/>
    <w:rsid w:val="00405757"/>
    <w:rsid w:val="004134F8"/>
    <w:rsid w:val="00424248"/>
    <w:rsid w:val="00427220"/>
    <w:rsid w:val="00463CB6"/>
    <w:rsid w:val="00485603"/>
    <w:rsid w:val="004923F7"/>
    <w:rsid w:val="004A056E"/>
    <w:rsid w:val="004A15F8"/>
    <w:rsid w:val="004A49E6"/>
    <w:rsid w:val="004B789C"/>
    <w:rsid w:val="004D4A84"/>
    <w:rsid w:val="004E0C6A"/>
    <w:rsid w:val="004E5C16"/>
    <w:rsid w:val="004F1EB7"/>
    <w:rsid w:val="004F6319"/>
    <w:rsid w:val="00505074"/>
    <w:rsid w:val="00507F6D"/>
    <w:rsid w:val="00517AD4"/>
    <w:rsid w:val="0052036F"/>
    <w:rsid w:val="00521F33"/>
    <w:rsid w:val="00522503"/>
    <w:rsid w:val="00530C4F"/>
    <w:rsid w:val="00535DA8"/>
    <w:rsid w:val="005360E6"/>
    <w:rsid w:val="00553869"/>
    <w:rsid w:val="00556B9B"/>
    <w:rsid w:val="00597211"/>
    <w:rsid w:val="005A15E2"/>
    <w:rsid w:val="005B5848"/>
    <w:rsid w:val="005C4516"/>
    <w:rsid w:val="005D6C40"/>
    <w:rsid w:val="005D78DC"/>
    <w:rsid w:val="005F1649"/>
    <w:rsid w:val="005F245D"/>
    <w:rsid w:val="00602740"/>
    <w:rsid w:val="006326FD"/>
    <w:rsid w:val="00633D05"/>
    <w:rsid w:val="0063591E"/>
    <w:rsid w:val="006405AC"/>
    <w:rsid w:val="0064326F"/>
    <w:rsid w:val="00651D16"/>
    <w:rsid w:val="006531FA"/>
    <w:rsid w:val="00656AD8"/>
    <w:rsid w:val="00662BBA"/>
    <w:rsid w:val="006706D4"/>
    <w:rsid w:val="00692A4D"/>
    <w:rsid w:val="00695BD2"/>
    <w:rsid w:val="006A0F7F"/>
    <w:rsid w:val="006A4E1C"/>
    <w:rsid w:val="006A55C2"/>
    <w:rsid w:val="006D21E0"/>
    <w:rsid w:val="006D6BC7"/>
    <w:rsid w:val="006E04AB"/>
    <w:rsid w:val="006E58BE"/>
    <w:rsid w:val="006F354A"/>
    <w:rsid w:val="00705A86"/>
    <w:rsid w:val="00712C1E"/>
    <w:rsid w:val="0071573D"/>
    <w:rsid w:val="00745F02"/>
    <w:rsid w:val="00755FA2"/>
    <w:rsid w:val="007C3855"/>
    <w:rsid w:val="007C5F54"/>
    <w:rsid w:val="007E246E"/>
    <w:rsid w:val="00803DE3"/>
    <w:rsid w:val="00805935"/>
    <w:rsid w:val="00810837"/>
    <w:rsid w:val="00816117"/>
    <w:rsid w:val="00816553"/>
    <w:rsid w:val="00822549"/>
    <w:rsid w:val="00824DC0"/>
    <w:rsid w:val="0084104E"/>
    <w:rsid w:val="00846440"/>
    <w:rsid w:val="0085556E"/>
    <w:rsid w:val="0087570B"/>
    <w:rsid w:val="00880B54"/>
    <w:rsid w:val="008931A8"/>
    <w:rsid w:val="00897504"/>
    <w:rsid w:val="008B04CF"/>
    <w:rsid w:val="008B0693"/>
    <w:rsid w:val="008C1255"/>
    <w:rsid w:val="008C1B88"/>
    <w:rsid w:val="008E4E0B"/>
    <w:rsid w:val="00900BCE"/>
    <w:rsid w:val="00902DA3"/>
    <w:rsid w:val="00911066"/>
    <w:rsid w:val="0095252A"/>
    <w:rsid w:val="00960295"/>
    <w:rsid w:val="00974418"/>
    <w:rsid w:val="00976FD9"/>
    <w:rsid w:val="00983DBF"/>
    <w:rsid w:val="009975FD"/>
    <w:rsid w:val="00997B50"/>
    <w:rsid w:val="009B7A4B"/>
    <w:rsid w:val="009C5656"/>
    <w:rsid w:val="00A2047C"/>
    <w:rsid w:val="00A26FE5"/>
    <w:rsid w:val="00A32F0A"/>
    <w:rsid w:val="00A50C29"/>
    <w:rsid w:val="00A76CE9"/>
    <w:rsid w:val="00A84AB7"/>
    <w:rsid w:val="00A85737"/>
    <w:rsid w:val="00A9774D"/>
    <w:rsid w:val="00A97D7B"/>
    <w:rsid w:val="00AA22A8"/>
    <w:rsid w:val="00AD245F"/>
    <w:rsid w:val="00AD793D"/>
    <w:rsid w:val="00AE6114"/>
    <w:rsid w:val="00B06734"/>
    <w:rsid w:val="00B35446"/>
    <w:rsid w:val="00B453F1"/>
    <w:rsid w:val="00B502A8"/>
    <w:rsid w:val="00B5190E"/>
    <w:rsid w:val="00B62F59"/>
    <w:rsid w:val="00B67CE9"/>
    <w:rsid w:val="00B77041"/>
    <w:rsid w:val="00B77BD5"/>
    <w:rsid w:val="00B829EC"/>
    <w:rsid w:val="00BA1AD6"/>
    <w:rsid w:val="00BA2F01"/>
    <w:rsid w:val="00BC3DBD"/>
    <w:rsid w:val="00BD671C"/>
    <w:rsid w:val="00BE64BB"/>
    <w:rsid w:val="00C012AE"/>
    <w:rsid w:val="00C02EB0"/>
    <w:rsid w:val="00C55A83"/>
    <w:rsid w:val="00C7253E"/>
    <w:rsid w:val="00C80268"/>
    <w:rsid w:val="00CB051B"/>
    <w:rsid w:val="00CC4C59"/>
    <w:rsid w:val="00CD4311"/>
    <w:rsid w:val="00CD66E5"/>
    <w:rsid w:val="00CE102B"/>
    <w:rsid w:val="00CE3A17"/>
    <w:rsid w:val="00CF0C2B"/>
    <w:rsid w:val="00CF3D2C"/>
    <w:rsid w:val="00D1414A"/>
    <w:rsid w:val="00D2124B"/>
    <w:rsid w:val="00D219A4"/>
    <w:rsid w:val="00D268CE"/>
    <w:rsid w:val="00D3384F"/>
    <w:rsid w:val="00D34432"/>
    <w:rsid w:val="00D40F66"/>
    <w:rsid w:val="00D428DD"/>
    <w:rsid w:val="00D508E5"/>
    <w:rsid w:val="00D53D95"/>
    <w:rsid w:val="00D57508"/>
    <w:rsid w:val="00D63206"/>
    <w:rsid w:val="00D71FB4"/>
    <w:rsid w:val="00D72E76"/>
    <w:rsid w:val="00D83EED"/>
    <w:rsid w:val="00D91125"/>
    <w:rsid w:val="00DA5645"/>
    <w:rsid w:val="00DA5AD1"/>
    <w:rsid w:val="00DB4214"/>
    <w:rsid w:val="00DB5903"/>
    <w:rsid w:val="00DC597C"/>
    <w:rsid w:val="00DE0213"/>
    <w:rsid w:val="00DF4239"/>
    <w:rsid w:val="00E07352"/>
    <w:rsid w:val="00E140FE"/>
    <w:rsid w:val="00E4195C"/>
    <w:rsid w:val="00E7762B"/>
    <w:rsid w:val="00E9689A"/>
    <w:rsid w:val="00EA11FA"/>
    <w:rsid w:val="00EA3D00"/>
    <w:rsid w:val="00EA7FF5"/>
    <w:rsid w:val="00EB783C"/>
    <w:rsid w:val="00EC0DEA"/>
    <w:rsid w:val="00EC0EC2"/>
    <w:rsid w:val="00EC22FE"/>
    <w:rsid w:val="00EC632A"/>
    <w:rsid w:val="00EC7D7F"/>
    <w:rsid w:val="00F02328"/>
    <w:rsid w:val="00F21955"/>
    <w:rsid w:val="00F279FA"/>
    <w:rsid w:val="00F31261"/>
    <w:rsid w:val="00F35CC6"/>
    <w:rsid w:val="00F805F5"/>
    <w:rsid w:val="00F932FE"/>
    <w:rsid w:val="00F94225"/>
    <w:rsid w:val="00F9577A"/>
    <w:rsid w:val="00FB05F8"/>
    <w:rsid w:val="00FB0859"/>
    <w:rsid w:val="00FB1377"/>
    <w:rsid w:val="00FD2D5A"/>
    <w:rsid w:val="00FE2E3F"/>
    <w:rsid w:val="00FE35FF"/>
    <w:rsid w:val="00FF2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431DB0"/>
  <w15:chartTrackingRefBased/>
  <w15:docId w15:val="{0B18F5FE-8465-44AA-AB28-6B7229975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94225"/>
    <w:pPr>
      <w:spacing w:after="0" w:line="240" w:lineRule="auto"/>
    </w:pPr>
    <w:rPr>
      <w:rFonts w:ascii="Palatino Linotype" w:hAnsi="Palatino Linoty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94225"/>
    <w:pPr>
      <w:ind w:left="720"/>
      <w:contextualSpacing/>
    </w:pPr>
    <w:rPr>
      <w:rFonts w:ascii="Palatino Linotype" w:hAnsi="Palatino Linotype"/>
    </w:rPr>
  </w:style>
  <w:style w:type="character" w:styleId="Hipercze">
    <w:name w:val="Hyperlink"/>
    <w:basedOn w:val="Domylnaczcionkaakapitu"/>
    <w:uiPriority w:val="99"/>
    <w:unhideWhenUsed/>
    <w:rsid w:val="00B35446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35446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35446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E9689A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character" w:styleId="Uwydatnienie">
    <w:name w:val="Emphasis"/>
    <w:basedOn w:val="Domylnaczcionkaakapitu"/>
    <w:uiPriority w:val="20"/>
    <w:qFormat/>
    <w:rsid w:val="00E9689A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06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06D4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0B5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0B5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0B5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F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07F6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07F6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F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F6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0568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1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3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0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75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6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9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1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8A26D1-C7C4-45F2-964D-6E5BF5C28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727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Gryciuk-Ponikowska, Aleksandra Joanna</dc:creator>
  <cp:keywords/>
  <dc:description/>
  <cp:lastModifiedBy>Orzażewska, Maria</cp:lastModifiedBy>
  <cp:revision>12</cp:revision>
  <cp:lastPrinted>2021-05-27T13:03:00Z</cp:lastPrinted>
  <dcterms:created xsi:type="dcterms:W3CDTF">2024-12-12T11:03:00Z</dcterms:created>
  <dcterms:modified xsi:type="dcterms:W3CDTF">2025-01-08T12:09:00Z</dcterms:modified>
</cp:coreProperties>
</file>