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4F2D" w14:textId="77777777" w:rsidR="00D65A42" w:rsidRDefault="00D65A42" w:rsidP="00D65A42">
      <w:pPr>
        <w:jc w:val="center"/>
        <w:rPr>
          <w:rFonts w:ascii="Arial" w:hAnsi="Arial" w:cs="Arial"/>
          <w:sz w:val="22"/>
          <w:szCs w:val="22"/>
        </w:rPr>
      </w:pPr>
    </w:p>
    <w:p w14:paraId="58F413BD" w14:textId="77777777" w:rsidR="00347912" w:rsidRPr="00347912" w:rsidRDefault="00347912" w:rsidP="00D65A42">
      <w:pPr>
        <w:jc w:val="center"/>
        <w:rPr>
          <w:rFonts w:ascii="Arial" w:hAnsi="Arial" w:cs="Arial"/>
          <w:sz w:val="22"/>
          <w:szCs w:val="22"/>
        </w:rPr>
      </w:pPr>
    </w:p>
    <w:p w14:paraId="26A621D0" w14:textId="77777777" w:rsidR="00D65A42" w:rsidRPr="00347912" w:rsidRDefault="00D65A42" w:rsidP="00D65A42">
      <w:pPr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UMOWA NR … /25 </w:t>
      </w:r>
    </w:p>
    <w:p w14:paraId="4E6BEE78" w14:textId="77777777" w:rsidR="00347912" w:rsidRDefault="00347912" w:rsidP="00D65A42">
      <w:pPr>
        <w:jc w:val="center"/>
        <w:rPr>
          <w:rFonts w:ascii="Arial" w:hAnsi="Arial" w:cs="Arial"/>
          <w:sz w:val="22"/>
          <w:szCs w:val="22"/>
        </w:rPr>
      </w:pPr>
    </w:p>
    <w:p w14:paraId="1DA85D7E" w14:textId="77777777" w:rsidR="00347912" w:rsidRPr="00347912" w:rsidRDefault="00347912" w:rsidP="00D65A42">
      <w:pPr>
        <w:jc w:val="center"/>
        <w:rPr>
          <w:rFonts w:ascii="Arial" w:hAnsi="Arial" w:cs="Arial"/>
          <w:sz w:val="22"/>
          <w:szCs w:val="22"/>
        </w:rPr>
      </w:pPr>
    </w:p>
    <w:p w14:paraId="5F1773D4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w sprawie trybu przekazywania do gminy w 2025 r. środków Funduszu Pracy oraz ich rozliczania z przeznaczeniem na dofinansowanie </w:t>
      </w:r>
      <w:r w:rsidR="008E1069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>kosztów praktyki, o którym mowa w art. 7a ustawy z dnia 17 lipca 2009 r. o praktykach absolwenckich</w:t>
      </w:r>
      <w:r w:rsidR="008E1069" w:rsidRPr="00347912">
        <w:rPr>
          <w:rFonts w:ascii="Arial" w:hAnsi="Arial" w:cs="Arial"/>
          <w:sz w:val="22"/>
          <w:szCs w:val="22"/>
        </w:rPr>
        <w:t xml:space="preserve"> </w:t>
      </w:r>
    </w:p>
    <w:p w14:paraId="21C369AE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zawarta w dniu /zgodnie z ele</w:t>
      </w:r>
      <w:r w:rsidR="008E1069" w:rsidRPr="00347912">
        <w:rPr>
          <w:rFonts w:ascii="Arial" w:hAnsi="Arial" w:cs="Arial"/>
          <w:sz w:val="22"/>
          <w:szCs w:val="22"/>
        </w:rPr>
        <w:t>ktronicznym znacznikiem czasu/,</w:t>
      </w:r>
    </w:p>
    <w:p w14:paraId="60B9EDA2" w14:textId="564E5CF1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Działając na podstawie § 1 pkt 2 porozumienia z dnia</w:t>
      </w:r>
      <w:r w:rsidR="006D4EA3">
        <w:rPr>
          <w:rFonts w:ascii="Arial" w:hAnsi="Arial" w:cs="Arial"/>
          <w:sz w:val="22"/>
          <w:szCs w:val="22"/>
        </w:rPr>
        <w:t xml:space="preserve"> 15 września 2025 r.</w:t>
      </w:r>
      <w:r w:rsidRPr="00347912">
        <w:rPr>
          <w:rFonts w:ascii="Arial" w:hAnsi="Arial" w:cs="Arial"/>
          <w:sz w:val="22"/>
          <w:szCs w:val="22"/>
        </w:rPr>
        <w:t xml:space="preserve"> pomiędzy Wojewodą Małopolskim a Małopolskim Kuratorem Oświaty w sprawie realizacji zadania związanego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 dofinansowaniem pracodawcom kosztów praktyki, o którym mowa w art. 7a ust. 1 ustawy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>z dnia 17 lipca 2009 r. o praktykach absolwenckich</w:t>
      </w:r>
      <w:r w:rsidR="008E1069" w:rsidRPr="00347912">
        <w:rPr>
          <w:rFonts w:ascii="Arial" w:hAnsi="Arial" w:cs="Arial"/>
          <w:sz w:val="22"/>
          <w:szCs w:val="22"/>
        </w:rPr>
        <w:t xml:space="preserve"> (Dz.U. z 2018 r. poz. 1244 z późn. zm.).</w:t>
      </w:r>
    </w:p>
    <w:p w14:paraId="57DE4D3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 </w:t>
      </w:r>
    </w:p>
    <w:p w14:paraId="06464B39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>Małopolski Kurator Oświaty: dr Gabriela Olszowska</w:t>
      </w:r>
      <w:r w:rsidRPr="00347912">
        <w:rPr>
          <w:rFonts w:ascii="Arial" w:hAnsi="Arial" w:cs="Arial"/>
          <w:sz w:val="22"/>
          <w:szCs w:val="22"/>
        </w:rPr>
        <w:t xml:space="preserve"> zwany dalej „Kuratorem Oświaty”, działając w imieniu Wojewody Małopolskiego </w:t>
      </w:r>
    </w:p>
    <w:p w14:paraId="51C07B4F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oraz </w:t>
      </w:r>
    </w:p>
    <w:p w14:paraId="604768FA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>Gmina</w:t>
      </w:r>
      <w:r w:rsidRPr="00347912">
        <w:rPr>
          <w:rFonts w:ascii="Arial" w:hAnsi="Arial" w:cs="Arial"/>
          <w:sz w:val="22"/>
          <w:szCs w:val="22"/>
        </w:rPr>
        <w:t xml:space="preserve"> ……………..…… zwana dalej „Gminą” reprezentowana przez </w:t>
      </w:r>
      <w:r w:rsidRPr="00347912">
        <w:rPr>
          <w:rFonts w:ascii="Arial" w:hAnsi="Arial" w:cs="Arial"/>
          <w:b/>
          <w:sz w:val="22"/>
          <w:szCs w:val="22"/>
        </w:rPr>
        <w:t>(Prezydenta/Burmistrza/Wójta)</w:t>
      </w:r>
      <w:r w:rsidRPr="00347912">
        <w:rPr>
          <w:rFonts w:ascii="Arial" w:hAnsi="Arial" w:cs="Arial"/>
          <w:sz w:val="22"/>
          <w:szCs w:val="22"/>
        </w:rPr>
        <w:t xml:space="preserve"> Gminy ……………………… </w:t>
      </w:r>
      <w:r w:rsidRPr="00347912">
        <w:rPr>
          <w:rFonts w:ascii="Arial" w:hAnsi="Arial" w:cs="Arial"/>
          <w:b/>
          <w:sz w:val="22"/>
          <w:szCs w:val="22"/>
        </w:rPr>
        <w:t>przy</w:t>
      </w:r>
      <w:r w:rsidR="008E1069" w:rsidRPr="00347912">
        <w:rPr>
          <w:rFonts w:ascii="Arial" w:hAnsi="Arial" w:cs="Arial"/>
          <w:b/>
          <w:sz w:val="22"/>
          <w:szCs w:val="22"/>
        </w:rPr>
        <w:t xml:space="preserve"> kontrasygnacie Skarbnika Gminy </w:t>
      </w:r>
      <w:r w:rsidRPr="00347912">
        <w:rPr>
          <w:rFonts w:ascii="Arial" w:hAnsi="Arial" w:cs="Arial"/>
          <w:sz w:val="22"/>
          <w:szCs w:val="22"/>
        </w:rPr>
        <w:t xml:space="preserve">……………………………………… zawierają umowę o następującej treści: </w:t>
      </w:r>
    </w:p>
    <w:p w14:paraId="2E933283" w14:textId="77777777" w:rsidR="00D65A42" w:rsidRPr="00347912" w:rsidRDefault="00D65A42" w:rsidP="00D65A42">
      <w:pPr>
        <w:rPr>
          <w:rFonts w:ascii="Arial" w:hAnsi="Arial" w:cs="Arial"/>
          <w:sz w:val="22"/>
          <w:szCs w:val="22"/>
        </w:rPr>
      </w:pPr>
    </w:p>
    <w:p w14:paraId="60059073" w14:textId="77777777" w:rsidR="008E1069" w:rsidRPr="00347912" w:rsidRDefault="008E1069" w:rsidP="00D65A42">
      <w:pPr>
        <w:jc w:val="center"/>
        <w:rPr>
          <w:rFonts w:ascii="Arial" w:hAnsi="Arial" w:cs="Arial"/>
          <w:sz w:val="22"/>
          <w:szCs w:val="22"/>
        </w:rPr>
      </w:pPr>
    </w:p>
    <w:p w14:paraId="508362D8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1 </w:t>
      </w:r>
    </w:p>
    <w:p w14:paraId="5B73D4DB" w14:textId="77777777" w:rsidR="00347912" w:rsidRDefault="00D65A42" w:rsidP="00347912">
      <w:pPr>
        <w:pStyle w:val="Akapitzlist"/>
        <w:numPr>
          <w:ilvl w:val="0"/>
          <w:numId w:val="9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Umowa zostaje zawarta z dniem jej podpisania i określa wysokość środków Funduszu Pracy, tryb ich przekazywania na wyodrębniony rachunek bankowy Gminy oraz rozliczania środków, przeznaczonych na dofinansowanie pracodawcom, którzy zawarli umowę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 praktykantem, o którym mowa w art. 5 ust. 4a ustawy o praktykach absolwenckich, kosztów praktyki, oraz złożyli wnioski o dofinansowanie tych kosztów, a także tryb kontroli wykonywania zadania. </w:t>
      </w:r>
    </w:p>
    <w:p w14:paraId="05B9ADFA" w14:textId="77777777" w:rsidR="00D65A42" w:rsidRPr="00347912" w:rsidRDefault="00D65A42" w:rsidP="00347912">
      <w:pPr>
        <w:pStyle w:val="Akapitzlist"/>
        <w:numPr>
          <w:ilvl w:val="0"/>
          <w:numId w:val="9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Środki, o których mowa w ust. 1 przekazane będą gminie w 2025 r. z przeznaczeniem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na dofinansowanie </w:t>
      </w:r>
      <w:r w:rsidR="008B36CB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 w zakresie i na zasadach określonych w art. 7a ustawy o praktykach absolwenckich, w kwotach określonych we wnioskach składanych przez Gminę. </w:t>
      </w:r>
    </w:p>
    <w:p w14:paraId="3F54102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6FDB60A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2 </w:t>
      </w:r>
    </w:p>
    <w:p w14:paraId="1E3D64BE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Wojewoda Małopolski przekaże Gminie środki Funduszu Pracy w łącznej kwocie …………, słownie: ………………………………………………………………………….. na zasadach ustalonych w niniejszej umowie.</w:t>
      </w:r>
    </w:p>
    <w:p w14:paraId="344E8EF6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Środki, o których mowa w ust. 1 zostaną przekazane przez Wojewodę Małopolskiego na wyodrębniony rachunek bankowy gminy nr:</w:t>
      </w:r>
      <w:r w:rsidR="008E1069" w:rsidRPr="00347912">
        <w:rPr>
          <w:rFonts w:ascii="Arial" w:hAnsi="Arial" w:cs="Arial"/>
          <w:sz w:val="22"/>
          <w:szCs w:val="22"/>
        </w:rPr>
        <w:t xml:space="preserve"> </w:t>
      </w:r>
      <w:r w:rsidRPr="00347912">
        <w:rPr>
          <w:rFonts w:ascii="Arial" w:hAnsi="Arial" w:cs="Arial"/>
          <w:sz w:val="22"/>
          <w:szCs w:val="22"/>
        </w:rPr>
        <w:t xml:space="preserve">………………………………………., bezzwłocznie po ich otrzymaniu z Funduszu Pracy. </w:t>
      </w:r>
    </w:p>
    <w:p w14:paraId="44CF4736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Koszty ponoszone przez Gminę na prowadzenie wyodrębnionego rachunku bankowego, </w:t>
      </w:r>
      <w:r w:rsidR="001078D8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o którym mowa w ust. 2, pokrywane będą ze środków Funduszu Pracy, które przekazywane będą Gminie na podstawie wniosku. </w:t>
      </w:r>
    </w:p>
    <w:p w14:paraId="5EEBC645" w14:textId="77777777" w:rsidR="00347912" w:rsidRDefault="00D65A42" w:rsidP="00347912">
      <w:pPr>
        <w:pStyle w:val="Akapitzlist"/>
        <w:numPr>
          <w:ilvl w:val="0"/>
          <w:numId w:val="10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Środki, o których mowa w ust. 1 muszą być wykorzystane w terminie nie później niż do dnia 31 grudnia 2025 r. </w:t>
      </w:r>
    </w:p>
    <w:p w14:paraId="1622353D" w14:textId="77777777" w:rsidR="00D65A42" w:rsidRPr="00347912" w:rsidRDefault="00D65A42" w:rsidP="00347912">
      <w:pPr>
        <w:pStyle w:val="Akapitzlist"/>
        <w:numPr>
          <w:ilvl w:val="0"/>
          <w:numId w:val="10"/>
        </w:numPr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Zmiana wysokości kwoty środków wskazanych w ust. 1 może nastąpić wyłącznie na pisemny wniosek gminy. </w:t>
      </w:r>
    </w:p>
    <w:p w14:paraId="3961156A" w14:textId="77777777" w:rsidR="00D65A42" w:rsidRPr="00347912" w:rsidRDefault="00D65A42" w:rsidP="00883DC1">
      <w:pPr>
        <w:jc w:val="both"/>
        <w:rPr>
          <w:rFonts w:ascii="Arial" w:hAnsi="Arial" w:cs="Arial"/>
          <w:sz w:val="22"/>
          <w:szCs w:val="22"/>
        </w:rPr>
      </w:pPr>
    </w:p>
    <w:p w14:paraId="5C7F5C72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D0A728F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lastRenderedPageBreak/>
        <w:t xml:space="preserve">§ 3 </w:t>
      </w:r>
    </w:p>
    <w:p w14:paraId="34D99611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Gmina zobowiązana jest do zwrotu niewykorzystanych w roku 2025 środków Funduszu Pracy najpóźniej do dnia 05 stycznia 2026 r. na wskazany poniżej wyodrębniony rachunek bankowy Małopolskiego Urzędu Wojewódzkiego NBP 58 1010 1270 0011 1118 9230 8000.</w:t>
      </w:r>
      <w:r w:rsidR="00347912">
        <w:rPr>
          <w:rFonts w:ascii="Arial" w:hAnsi="Arial" w:cs="Arial"/>
          <w:sz w:val="22"/>
          <w:szCs w:val="22"/>
        </w:rPr>
        <w:t xml:space="preserve"> </w:t>
      </w:r>
    </w:p>
    <w:p w14:paraId="1A5ED3E8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Odsetki od środków gromadzonych na wyodrębnionym rachunku, o którym mowa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w § 2 ust. 2, stanowiące przychód Funduszu Pracy, Gmina przekazuje na rachunek Małopolskiego Urzędu Wojewódzkiego, wskazany w ust. 1 w terminie do 5 dnia miesiąca, następującego po miesiącu, za który odsetki zostały naliczone. </w:t>
      </w:r>
    </w:p>
    <w:p w14:paraId="42F43AEE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Ostateczny termin zwrotu odsetek od środków Funduszu Pracy za rok 2025 upływa dnia 05 stycznia 2026 r. </w:t>
      </w:r>
    </w:p>
    <w:p w14:paraId="2E859986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Zwrot niewykorzystanych środków Funduszu Pracy oraz odsetek od środków Funduszu Pracy po upływie terminów określonych w ust. 1 i 3 następuje z odsetkami w wysokości określonej jak dla zaległości podatkowych. </w:t>
      </w:r>
    </w:p>
    <w:p w14:paraId="565F7415" w14:textId="77777777" w:rsidR="00347912" w:rsidRDefault="00D65A42" w:rsidP="00347912">
      <w:pPr>
        <w:pStyle w:val="Akapitzlist"/>
        <w:numPr>
          <w:ilvl w:val="0"/>
          <w:numId w:val="11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Kurator sprawuje nadzór nad prawidłowym wykorzystaniem środków Funduszu Pracy przeznaczonych na dofinansowanie </w:t>
      </w:r>
      <w:r w:rsidR="00883DC1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praktyki, poprzez rozliczanie sprawozdań ze sposobu ich wykorzystania. </w:t>
      </w:r>
    </w:p>
    <w:p w14:paraId="26F531A2" w14:textId="77777777" w:rsidR="00D65A42" w:rsidRPr="00347912" w:rsidRDefault="00D65A42" w:rsidP="00347912">
      <w:pPr>
        <w:pStyle w:val="Akapitzlist"/>
        <w:numPr>
          <w:ilvl w:val="0"/>
          <w:numId w:val="11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Podstawą rozliczenia gminy z wykorzystania środków Funduszu Pracy w 2025 r.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są miesięczne sprawozdania, które gmina przekazuje Kuratorowi w terminie do 10 dnia miesiąca następującego po </w:t>
      </w:r>
      <w:r w:rsidR="00883DC1" w:rsidRPr="00347912">
        <w:rPr>
          <w:rFonts w:ascii="Arial" w:hAnsi="Arial" w:cs="Arial"/>
          <w:sz w:val="22"/>
          <w:szCs w:val="22"/>
        </w:rPr>
        <w:t>upływie miesiąca</w:t>
      </w:r>
      <w:r w:rsidRPr="00347912">
        <w:rPr>
          <w:rFonts w:ascii="Arial" w:hAnsi="Arial" w:cs="Arial"/>
          <w:sz w:val="22"/>
          <w:szCs w:val="22"/>
        </w:rPr>
        <w:t xml:space="preserve">, w którym otrzymała dofinansowanie, </w:t>
      </w:r>
      <w:r w:rsidR="00347912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wg wzoru stanowiącego załącznik Nr 1 do niniejszej umowy. </w:t>
      </w:r>
    </w:p>
    <w:p w14:paraId="277DCBD3" w14:textId="77777777" w:rsidR="00D65A42" w:rsidRPr="00347912" w:rsidRDefault="00D65A42" w:rsidP="00D65A42">
      <w:pPr>
        <w:jc w:val="center"/>
        <w:rPr>
          <w:rFonts w:ascii="Arial" w:hAnsi="Arial" w:cs="Arial"/>
          <w:sz w:val="22"/>
          <w:szCs w:val="22"/>
        </w:rPr>
      </w:pPr>
    </w:p>
    <w:p w14:paraId="20012B6E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4 </w:t>
      </w:r>
    </w:p>
    <w:p w14:paraId="67EBE344" w14:textId="77777777" w:rsidR="00D65A42" w:rsidRPr="00347912" w:rsidRDefault="00D65A42" w:rsidP="0034791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Gmina zobowiązuje się do: </w:t>
      </w:r>
    </w:p>
    <w:p w14:paraId="5F7A8C68" w14:textId="77777777" w:rsidR="00347912" w:rsidRDefault="00D65A42" w:rsidP="00347912">
      <w:pPr>
        <w:pStyle w:val="Akapitzlist"/>
        <w:numPr>
          <w:ilvl w:val="0"/>
          <w:numId w:val="12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Wykorzystania środków przekazanych z Funduszu Pracy wyłącznie na realizację zadania, o którym mowa w § 1 ust. 2 i w terminie wskazanym § 2 ust. 4 umowy.</w:t>
      </w:r>
    </w:p>
    <w:p w14:paraId="7B69506A" w14:textId="77777777" w:rsidR="00347912" w:rsidRDefault="00D65A42" w:rsidP="00347912">
      <w:pPr>
        <w:pStyle w:val="Akapitzlist"/>
        <w:numPr>
          <w:ilvl w:val="0"/>
          <w:numId w:val="12"/>
        </w:numPr>
        <w:spacing w:after="120"/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Składania wniosków, o których mowa w § 2 ust. 5 umowy w przypadku złożenia przez pracodawców wniosków o dofinansowanie </w:t>
      </w:r>
      <w:r w:rsidR="00883DC1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praktyki, które spełniać będą warunki określone w art. 7a ustawy o praktykach absolwenckich oraz braku środków finansowych na rachunku bankowym wskazanym w § 2 ust. 2 umowy, umożliwiających wydanie decyzji przyznającej dofinansowanie </w:t>
      </w:r>
      <w:r w:rsidR="00783177" w:rsidRPr="00347912">
        <w:rPr>
          <w:rFonts w:ascii="Arial" w:hAnsi="Arial" w:cs="Arial"/>
          <w:sz w:val="22"/>
          <w:szCs w:val="22"/>
        </w:rPr>
        <w:t>tym pracodawcom</w:t>
      </w:r>
      <w:r w:rsidRPr="00347912">
        <w:rPr>
          <w:rFonts w:ascii="Arial" w:hAnsi="Arial" w:cs="Arial"/>
          <w:sz w:val="22"/>
          <w:szCs w:val="22"/>
        </w:rPr>
        <w:t xml:space="preserve">. </w:t>
      </w:r>
    </w:p>
    <w:p w14:paraId="123EDC29" w14:textId="77777777" w:rsidR="00D65A42" w:rsidRPr="00347912" w:rsidRDefault="00D65A42" w:rsidP="00347912">
      <w:pPr>
        <w:pStyle w:val="Akapitzlist"/>
        <w:numPr>
          <w:ilvl w:val="0"/>
          <w:numId w:val="12"/>
        </w:numPr>
        <w:ind w:left="340" w:hanging="340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Przekazywania informacji związanych z realizacją dofinansowania </w:t>
      </w:r>
      <w:r w:rsidR="00783177" w:rsidRPr="00347912">
        <w:rPr>
          <w:rFonts w:ascii="Arial" w:hAnsi="Arial" w:cs="Arial"/>
          <w:sz w:val="22"/>
          <w:szCs w:val="22"/>
        </w:rPr>
        <w:t xml:space="preserve">pracodawcom </w:t>
      </w:r>
      <w:r w:rsidRPr="00347912">
        <w:rPr>
          <w:rFonts w:ascii="Arial" w:hAnsi="Arial" w:cs="Arial"/>
          <w:sz w:val="22"/>
          <w:szCs w:val="22"/>
        </w:rPr>
        <w:t xml:space="preserve">kosztów praktyki – w ramach potrzeb i w zakresie wynikającym ze zbierania danych niezbędnych Funduszowi Pracy do planowania realizacji tego zadania – na pisemny wniosek Kuratora Oświaty. </w:t>
      </w:r>
    </w:p>
    <w:p w14:paraId="1090C8D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1D76BA6D" w14:textId="77777777" w:rsidR="00D65A42" w:rsidRPr="00347912" w:rsidRDefault="00D65A42" w:rsidP="0034791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47912">
        <w:rPr>
          <w:rFonts w:ascii="Arial" w:hAnsi="Arial" w:cs="Arial"/>
          <w:b/>
          <w:sz w:val="22"/>
          <w:szCs w:val="22"/>
        </w:rPr>
        <w:t xml:space="preserve">§ 5 </w:t>
      </w:r>
    </w:p>
    <w:p w14:paraId="6EDAAFE7" w14:textId="77777777" w:rsidR="00D65A42" w:rsidRPr="00056C0A" w:rsidRDefault="00D65A42" w:rsidP="00227E38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>Kuratorowi Oświaty, niezależnie od nadzoru opisanego w § 3 ust. 5, przysługuje prawo przeprowadzenia w gminie kontroli wykonywania zadania. W celu przeprowadzenia kontroli gmina udostępni kontrolującym dokumenty potwierdzające wykorzystanie przekazanych z Funduszu Pracy środków zgodnie z przeznaczeniem tj.:</w:t>
      </w:r>
    </w:p>
    <w:p w14:paraId="12F0FC4F" w14:textId="77777777" w:rsidR="00227E38" w:rsidRDefault="00D65A42" w:rsidP="00227E38">
      <w:pPr>
        <w:pStyle w:val="Akapitzlist"/>
        <w:numPr>
          <w:ilvl w:val="0"/>
          <w:numId w:val="8"/>
        </w:numPr>
        <w:ind w:left="709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wniosku pracodawcy o dofinansowanie kosztów praktyki; </w:t>
      </w:r>
    </w:p>
    <w:p w14:paraId="53AFEF78" w14:textId="77777777" w:rsidR="00227E38" w:rsidRDefault="00D65A42" w:rsidP="00227E38">
      <w:pPr>
        <w:pStyle w:val="Akapitzlist"/>
        <w:numPr>
          <w:ilvl w:val="0"/>
          <w:numId w:val="8"/>
        </w:numPr>
        <w:ind w:left="709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>kopii umowy o praktykę absolwencką oraz zaświadczenia o rodzaju wykonywanej pracy i umiejętnościach nabytych w czasie odbywania praktyki zawierające informację o liczbie godzin praktyki zrealizowanej w poszczególnych miesiącach;</w:t>
      </w:r>
    </w:p>
    <w:p w14:paraId="33BA7FB7" w14:textId="77777777" w:rsidR="00227E38" w:rsidRDefault="00D65A42" w:rsidP="00227E38">
      <w:pPr>
        <w:pStyle w:val="Akapitzlist"/>
        <w:numPr>
          <w:ilvl w:val="0"/>
          <w:numId w:val="8"/>
        </w:numPr>
        <w:ind w:left="709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innych dokumentów niezbędnych do wydania decyzji w sprawie przyznania dofinansowania </w:t>
      </w:r>
      <w:r w:rsidR="00783177" w:rsidRPr="00227E38">
        <w:rPr>
          <w:rFonts w:ascii="Arial" w:hAnsi="Arial" w:cs="Arial"/>
          <w:sz w:val="22"/>
          <w:szCs w:val="22"/>
        </w:rPr>
        <w:t xml:space="preserve">pracodawcy </w:t>
      </w:r>
      <w:r w:rsidRPr="00227E38">
        <w:rPr>
          <w:rFonts w:ascii="Arial" w:hAnsi="Arial" w:cs="Arial"/>
          <w:sz w:val="22"/>
          <w:szCs w:val="22"/>
        </w:rPr>
        <w:t xml:space="preserve">kosztów praktyki; </w:t>
      </w:r>
    </w:p>
    <w:p w14:paraId="3EEDD44B" w14:textId="77777777" w:rsidR="00227E38" w:rsidRDefault="00D65A42" w:rsidP="00227E38">
      <w:pPr>
        <w:pStyle w:val="Akapitzlist"/>
        <w:numPr>
          <w:ilvl w:val="0"/>
          <w:numId w:val="8"/>
        </w:numPr>
        <w:ind w:left="709" w:hanging="454"/>
        <w:contextualSpacing w:val="0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decyzji przyznającej dofinansowanie </w:t>
      </w:r>
      <w:r w:rsidR="00783177" w:rsidRPr="00227E38">
        <w:rPr>
          <w:rFonts w:ascii="Arial" w:hAnsi="Arial" w:cs="Arial"/>
          <w:sz w:val="22"/>
          <w:szCs w:val="22"/>
        </w:rPr>
        <w:t xml:space="preserve">pracodawcy </w:t>
      </w:r>
      <w:r w:rsidRPr="00227E38">
        <w:rPr>
          <w:rFonts w:ascii="Arial" w:hAnsi="Arial" w:cs="Arial"/>
          <w:sz w:val="22"/>
          <w:szCs w:val="22"/>
        </w:rPr>
        <w:t xml:space="preserve">kosztów praktyki. </w:t>
      </w:r>
    </w:p>
    <w:p w14:paraId="306B09A5" w14:textId="77777777" w:rsidR="00227E38" w:rsidRDefault="00D65A42" w:rsidP="00227E38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Kurator Oświaty, po stwierdzeniu nieprawidłowości w zakresie wykorzystania niezgodnie </w:t>
      </w:r>
      <w:r w:rsidR="00227E38">
        <w:rPr>
          <w:rFonts w:ascii="Arial" w:hAnsi="Arial" w:cs="Arial"/>
          <w:sz w:val="22"/>
          <w:szCs w:val="22"/>
        </w:rPr>
        <w:br/>
      </w:r>
      <w:r w:rsidRPr="00227E38">
        <w:rPr>
          <w:rFonts w:ascii="Arial" w:hAnsi="Arial" w:cs="Arial"/>
          <w:sz w:val="22"/>
          <w:szCs w:val="22"/>
        </w:rPr>
        <w:t xml:space="preserve">z przeznaczeniem środków przekazanych z Funduszu Pracy poinformuje </w:t>
      </w:r>
      <w:r w:rsidR="00056C0A" w:rsidRPr="00227E38">
        <w:rPr>
          <w:rFonts w:ascii="Arial" w:hAnsi="Arial" w:cs="Arial"/>
          <w:sz w:val="22"/>
          <w:szCs w:val="22"/>
        </w:rPr>
        <w:br/>
      </w:r>
      <w:r w:rsidRPr="00227E38">
        <w:rPr>
          <w:rFonts w:ascii="Arial" w:hAnsi="Arial" w:cs="Arial"/>
          <w:sz w:val="22"/>
          <w:szCs w:val="22"/>
        </w:rPr>
        <w:lastRenderedPageBreak/>
        <w:t xml:space="preserve">o tym pisemnie gminę oraz Wojewodę Małopolskiego. </w:t>
      </w:r>
    </w:p>
    <w:p w14:paraId="7F3F8B95" w14:textId="2B7E896E" w:rsidR="00D65A42" w:rsidRPr="00227E38" w:rsidRDefault="00D65A42" w:rsidP="00227E38">
      <w:pPr>
        <w:pStyle w:val="Akapitzlist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7E38">
        <w:rPr>
          <w:rFonts w:ascii="Arial" w:hAnsi="Arial" w:cs="Arial"/>
          <w:sz w:val="22"/>
          <w:szCs w:val="22"/>
        </w:rPr>
        <w:t xml:space="preserve">Wojewoda Małopolski może w trybie ustalonym odrębnymi przepisami przeprowadzić kontrolę przestrzegania zasad i trybu wydatkowania środków Funduszu Pracy przekazanych na wyodrębniony rachunek bankowy gminy. </w:t>
      </w:r>
    </w:p>
    <w:p w14:paraId="43DADF52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3EB620EF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6 </w:t>
      </w:r>
    </w:p>
    <w:p w14:paraId="6C1A49FD" w14:textId="77777777" w:rsid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>W przypadku wykorzystania otrzymanych środków niezgodnie z przeznaczeniem podlegają one zwrotowi na rachunek Funduszu Pracy wraz z odsetkami w wysokości określonej jak dla zaległości podatkowych, w terminie 15 dni od dnia stwierdzenia tej okoliczności.</w:t>
      </w:r>
    </w:p>
    <w:p w14:paraId="47954E98" w14:textId="77777777" w:rsid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 xml:space="preserve">Zwrotowi na rachunek Funduszu podlega ta część otrzymanych środków, która została wykorzystana niezgodnie z przeznaczeniem. </w:t>
      </w:r>
    </w:p>
    <w:p w14:paraId="45F4F569" w14:textId="77777777" w:rsidR="00D65A42" w:rsidRPr="00056C0A" w:rsidRDefault="00D65A42" w:rsidP="00227E38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22"/>
          <w:szCs w:val="22"/>
        </w:rPr>
        <w:t xml:space="preserve">Odsetki od środków podlegających zwrotowi do Funduszu Pracy nalicza się począwszy od dnia przekazania środków z Funduszu Pracy wykorzystanych niezgodnie </w:t>
      </w:r>
      <w:r w:rsidR="00056C0A" w:rsidRPr="00056C0A">
        <w:rPr>
          <w:rFonts w:ascii="Arial" w:hAnsi="Arial" w:cs="Arial"/>
          <w:sz w:val="22"/>
          <w:szCs w:val="22"/>
        </w:rPr>
        <w:br/>
      </w:r>
      <w:r w:rsidRPr="00056C0A">
        <w:rPr>
          <w:rFonts w:ascii="Arial" w:hAnsi="Arial" w:cs="Arial"/>
          <w:sz w:val="22"/>
          <w:szCs w:val="22"/>
        </w:rPr>
        <w:t xml:space="preserve">z przeznaczeniem. </w:t>
      </w:r>
    </w:p>
    <w:p w14:paraId="61778EF7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7 </w:t>
      </w:r>
    </w:p>
    <w:p w14:paraId="42B4810F" w14:textId="24ADF024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>W sprawach nieuregulowanych niniejszą umową zastosowanie mają przepisy ustawy z dnia 20 marca 2025 r. o rynku pracy i służbach zatrudnienia (</w:t>
      </w:r>
      <w:r w:rsidR="009D1B3A" w:rsidRPr="009D1B3A">
        <w:rPr>
          <w:rFonts w:ascii="Arial" w:hAnsi="Arial" w:cs="Arial"/>
          <w:sz w:val="22"/>
          <w:szCs w:val="22"/>
        </w:rPr>
        <w:t>Dz. U. poz. 620 z późn. zm.</w:t>
      </w:r>
      <w:r w:rsidRPr="00347912">
        <w:rPr>
          <w:rFonts w:ascii="Arial" w:hAnsi="Arial" w:cs="Arial"/>
          <w:sz w:val="22"/>
          <w:szCs w:val="22"/>
        </w:rPr>
        <w:t xml:space="preserve">) oraz ustawy z dnia 27 sierpnia 2009 r. o finansach publicznych (Dz.U. z 2024 r. poz. </w:t>
      </w:r>
      <w:r w:rsidR="009D1B3A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>1530 z późn. zm.).</w:t>
      </w:r>
    </w:p>
    <w:p w14:paraId="21C7E26F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0C4688D4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8 </w:t>
      </w:r>
    </w:p>
    <w:p w14:paraId="08FBF1F4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Zmiana postanowień niniejszej umowy wymaga formy pisemnej pod rygorem nieważności. </w:t>
      </w:r>
    </w:p>
    <w:p w14:paraId="447DD550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2A6D3654" w14:textId="77777777" w:rsidR="00D65A42" w:rsidRPr="00056C0A" w:rsidRDefault="00D65A42" w:rsidP="00056C0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56C0A">
        <w:rPr>
          <w:rFonts w:ascii="Arial" w:hAnsi="Arial" w:cs="Arial"/>
          <w:b/>
          <w:sz w:val="22"/>
          <w:szCs w:val="22"/>
        </w:rPr>
        <w:t xml:space="preserve">§ 9 </w:t>
      </w:r>
    </w:p>
    <w:p w14:paraId="3ACA0D4E" w14:textId="3A1CE9DB" w:rsidR="00D65A4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</w:t>
      </w:r>
      <w:r w:rsidR="00315954">
        <w:rPr>
          <w:rFonts w:ascii="Arial" w:hAnsi="Arial" w:cs="Arial"/>
          <w:sz w:val="22"/>
          <w:szCs w:val="22"/>
        </w:rPr>
        <w:br/>
      </w:r>
      <w:r w:rsidRPr="00347912">
        <w:rPr>
          <w:rFonts w:ascii="Arial" w:hAnsi="Arial" w:cs="Arial"/>
          <w:sz w:val="22"/>
          <w:szCs w:val="22"/>
        </w:rPr>
        <w:t xml:space="preserve">ze Stron. </w:t>
      </w:r>
    </w:p>
    <w:p w14:paraId="0E6ED187" w14:textId="77777777" w:rsidR="00315954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6EF697C3" w14:textId="77777777" w:rsidR="00315954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1393E017" w14:textId="77777777" w:rsidR="00315954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006AB4E9" w14:textId="77777777" w:rsidR="00315954" w:rsidRPr="00347912" w:rsidRDefault="00315954" w:rsidP="00D65A42">
      <w:pPr>
        <w:jc w:val="both"/>
        <w:rPr>
          <w:rFonts w:ascii="Arial" w:hAnsi="Arial" w:cs="Arial"/>
          <w:sz w:val="22"/>
          <w:szCs w:val="22"/>
        </w:rPr>
      </w:pPr>
    </w:p>
    <w:p w14:paraId="746D4C8A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</w:p>
    <w:p w14:paraId="201E36DB" w14:textId="77777777" w:rsidR="00D65A42" w:rsidRPr="00347912" w:rsidRDefault="00D65A42" w:rsidP="00056C0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 xml:space="preserve">Małopolski Kurator Oświaty  </w:t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  <w:t>Prezydent/Burmistrz/Wójt Gminy</w:t>
      </w:r>
    </w:p>
    <w:p w14:paraId="422B389D" w14:textId="77777777" w:rsidR="00783177" w:rsidRDefault="00D65A42" w:rsidP="00783177">
      <w:pPr>
        <w:jc w:val="both"/>
        <w:rPr>
          <w:rFonts w:ascii="Arial" w:hAnsi="Arial" w:cs="Arial"/>
          <w:sz w:val="22"/>
          <w:szCs w:val="22"/>
        </w:rPr>
      </w:pPr>
      <w:r w:rsidRPr="00056C0A">
        <w:rPr>
          <w:rFonts w:ascii="Arial" w:hAnsi="Arial" w:cs="Arial"/>
          <w:sz w:val="16"/>
          <w:szCs w:val="16"/>
        </w:rPr>
        <w:t xml:space="preserve">[podpisano kwalifikowanym podpisem </w:t>
      </w:r>
      <w:r w:rsidR="00056C0A" w:rsidRPr="00056C0A">
        <w:rPr>
          <w:rFonts w:ascii="Arial" w:hAnsi="Arial" w:cs="Arial"/>
          <w:sz w:val="16"/>
          <w:szCs w:val="16"/>
        </w:rPr>
        <w:t>elektronicznym]</w:t>
      </w:r>
      <w:r w:rsidR="00783177" w:rsidRPr="00056C0A">
        <w:rPr>
          <w:rFonts w:ascii="Arial" w:hAnsi="Arial" w:cs="Arial"/>
          <w:sz w:val="16"/>
          <w:szCs w:val="16"/>
        </w:rPr>
        <w:tab/>
      </w:r>
      <w:r w:rsidR="00056C0A">
        <w:rPr>
          <w:rFonts w:ascii="Arial" w:hAnsi="Arial" w:cs="Arial"/>
          <w:sz w:val="16"/>
          <w:szCs w:val="16"/>
        </w:rPr>
        <w:t xml:space="preserve">                     </w:t>
      </w:r>
      <w:r w:rsidR="00783177" w:rsidRPr="00056C0A">
        <w:rPr>
          <w:rFonts w:ascii="Arial" w:hAnsi="Arial" w:cs="Arial"/>
          <w:sz w:val="16"/>
          <w:szCs w:val="16"/>
        </w:rPr>
        <w:t>[podpisano kwalifikowanym podpisem elektronicznym]</w:t>
      </w:r>
      <w:r w:rsidR="00783177" w:rsidRPr="00347912">
        <w:rPr>
          <w:rFonts w:ascii="Arial" w:hAnsi="Arial" w:cs="Arial"/>
          <w:sz w:val="22"/>
          <w:szCs w:val="22"/>
        </w:rPr>
        <w:t xml:space="preserve"> </w:t>
      </w:r>
    </w:p>
    <w:p w14:paraId="71A8A603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06DBA958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719941E4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5111AA95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399FD0E4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61DD0A48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745F9CFC" w14:textId="77777777" w:rsidR="00315954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5BB64DEE" w14:textId="77777777" w:rsidR="00315954" w:rsidRPr="00347912" w:rsidRDefault="00315954" w:rsidP="00783177">
      <w:pPr>
        <w:jc w:val="both"/>
        <w:rPr>
          <w:rFonts w:ascii="Arial" w:hAnsi="Arial" w:cs="Arial"/>
          <w:sz w:val="22"/>
          <w:szCs w:val="22"/>
        </w:rPr>
      </w:pPr>
    </w:p>
    <w:p w14:paraId="0F27BCB3" w14:textId="77777777" w:rsidR="00783177" w:rsidRPr="00347912" w:rsidRDefault="00783177" w:rsidP="00783177">
      <w:pPr>
        <w:jc w:val="both"/>
        <w:rPr>
          <w:rFonts w:ascii="Arial" w:hAnsi="Arial" w:cs="Arial"/>
          <w:sz w:val="22"/>
          <w:szCs w:val="22"/>
        </w:rPr>
      </w:pPr>
    </w:p>
    <w:p w14:paraId="027ED475" w14:textId="77777777" w:rsidR="00D65A42" w:rsidRPr="00347912" w:rsidRDefault="00D65A42" w:rsidP="00D65A42">
      <w:pPr>
        <w:jc w:val="both"/>
        <w:rPr>
          <w:rFonts w:ascii="Arial" w:hAnsi="Arial" w:cs="Arial"/>
          <w:sz w:val="22"/>
          <w:szCs w:val="22"/>
        </w:rPr>
      </w:pP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 xml:space="preserve">Skarbnik Gminy </w:t>
      </w:r>
    </w:p>
    <w:p w14:paraId="56A92D2C" w14:textId="77777777" w:rsidR="00D65A42" w:rsidRPr="00056C0A" w:rsidRDefault="00D65A42" w:rsidP="00D65A42">
      <w:pPr>
        <w:jc w:val="both"/>
        <w:rPr>
          <w:rFonts w:ascii="Arial" w:hAnsi="Arial" w:cs="Arial"/>
          <w:sz w:val="16"/>
          <w:szCs w:val="16"/>
        </w:rPr>
      </w:pP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Pr="00347912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</w:r>
      <w:r w:rsidR="00056C0A">
        <w:rPr>
          <w:rFonts w:ascii="Arial" w:hAnsi="Arial" w:cs="Arial"/>
          <w:sz w:val="22"/>
          <w:szCs w:val="22"/>
        </w:rPr>
        <w:tab/>
        <w:t xml:space="preserve">  </w:t>
      </w:r>
      <w:r w:rsidRPr="00056C0A">
        <w:rPr>
          <w:rFonts w:ascii="Arial" w:hAnsi="Arial" w:cs="Arial"/>
          <w:sz w:val="16"/>
          <w:szCs w:val="16"/>
        </w:rPr>
        <w:t xml:space="preserve">[podpisano kwalifikowanym podpisem elektronicznym] </w:t>
      </w:r>
    </w:p>
    <w:p w14:paraId="3336D252" w14:textId="77777777" w:rsidR="004B10F8" w:rsidRPr="00347912" w:rsidRDefault="004B10F8">
      <w:pPr>
        <w:rPr>
          <w:rFonts w:ascii="Arial" w:hAnsi="Arial" w:cs="Arial"/>
          <w:sz w:val="22"/>
          <w:szCs w:val="22"/>
        </w:rPr>
      </w:pPr>
    </w:p>
    <w:sectPr w:rsidR="004B10F8" w:rsidRPr="003479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FC3C4" w14:textId="77777777" w:rsidR="00D052E3" w:rsidRDefault="00D052E3" w:rsidP="008E1069">
      <w:r>
        <w:separator/>
      </w:r>
    </w:p>
  </w:endnote>
  <w:endnote w:type="continuationSeparator" w:id="0">
    <w:p w14:paraId="3452DF01" w14:textId="77777777" w:rsidR="00D052E3" w:rsidRDefault="00D052E3" w:rsidP="008E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6B37" w14:textId="77777777" w:rsidR="00D052E3" w:rsidRDefault="00D052E3" w:rsidP="008E1069">
      <w:r>
        <w:separator/>
      </w:r>
    </w:p>
  </w:footnote>
  <w:footnote w:type="continuationSeparator" w:id="0">
    <w:p w14:paraId="6D73CE4C" w14:textId="77777777" w:rsidR="00D052E3" w:rsidRDefault="00D052E3" w:rsidP="008E1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BF04" w14:textId="77777777" w:rsidR="008E1069" w:rsidRPr="008E1069" w:rsidRDefault="008E1069" w:rsidP="008E1069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do Porozumienia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3887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6D77479"/>
    <w:multiLevelType w:val="hybridMultilevel"/>
    <w:tmpl w:val="201A0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306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2A1F28C2"/>
    <w:multiLevelType w:val="hybridMultilevel"/>
    <w:tmpl w:val="A0A2C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D45"/>
    <w:multiLevelType w:val="hybridMultilevel"/>
    <w:tmpl w:val="FBD60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0972"/>
    <w:multiLevelType w:val="hybridMultilevel"/>
    <w:tmpl w:val="0E4E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476D"/>
    <w:multiLevelType w:val="hybridMultilevel"/>
    <w:tmpl w:val="D5443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C4EEB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48385B2C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596F2E09"/>
    <w:multiLevelType w:val="hybridMultilevel"/>
    <w:tmpl w:val="9E5A5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97D3A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66F45BAA"/>
    <w:multiLevelType w:val="singleLevel"/>
    <w:tmpl w:val="EE6EA5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67A577A5"/>
    <w:multiLevelType w:val="hybridMultilevel"/>
    <w:tmpl w:val="2EBAF524"/>
    <w:lvl w:ilvl="0" w:tplc="EBC45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10481"/>
    <w:multiLevelType w:val="hybridMultilevel"/>
    <w:tmpl w:val="D78CB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25528">
    <w:abstractNumId w:val="10"/>
    <w:lvlOverride w:ilvl="0">
      <w:startOverride w:val="1"/>
    </w:lvlOverride>
  </w:num>
  <w:num w:numId="2" w16cid:durableId="792407847">
    <w:abstractNumId w:val="2"/>
    <w:lvlOverride w:ilvl="0">
      <w:startOverride w:val="1"/>
    </w:lvlOverride>
  </w:num>
  <w:num w:numId="3" w16cid:durableId="712657425">
    <w:abstractNumId w:val="0"/>
    <w:lvlOverride w:ilvl="0">
      <w:startOverride w:val="1"/>
    </w:lvlOverride>
  </w:num>
  <w:num w:numId="4" w16cid:durableId="750152434">
    <w:abstractNumId w:val="11"/>
    <w:lvlOverride w:ilvl="0">
      <w:startOverride w:val="1"/>
    </w:lvlOverride>
  </w:num>
  <w:num w:numId="5" w16cid:durableId="1535537252">
    <w:abstractNumId w:val="8"/>
    <w:lvlOverride w:ilvl="0">
      <w:startOverride w:val="1"/>
    </w:lvlOverride>
  </w:num>
  <w:num w:numId="6" w16cid:durableId="705836986">
    <w:abstractNumId w:val="7"/>
    <w:lvlOverride w:ilvl="0">
      <w:startOverride w:val="1"/>
    </w:lvlOverride>
  </w:num>
  <w:num w:numId="7" w16cid:durableId="1919435884">
    <w:abstractNumId w:val="3"/>
  </w:num>
  <w:num w:numId="8" w16cid:durableId="1343319764">
    <w:abstractNumId w:val="12"/>
  </w:num>
  <w:num w:numId="9" w16cid:durableId="700083906">
    <w:abstractNumId w:val="6"/>
  </w:num>
  <w:num w:numId="10" w16cid:durableId="1098522722">
    <w:abstractNumId w:val="5"/>
  </w:num>
  <w:num w:numId="11" w16cid:durableId="557254147">
    <w:abstractNumId w:val="13"/>
  </w:num>
  <w:num w:numId="12" w16cid:durableId="524485597">
    <w:abstractNumId w:val="9"/>
  </w:num>
  <w:num w:numId="13" w16cid:durableId="1247614626">
    <w:abstractNumId w:val="1"/>
  </w:num>
  <w:num w:numId="14" w16cid:durableId="1504396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42"/>
    <w:rsid w:val="00056C0A"/>
    <w:rsid w:val="000D644C"/>
    <w:rsid w:val="001078D8"/>
    <w:rsid w:val="00227E38"/>
    <w:rsid w:val="00265119"/>
    <w:rsid w:val="003069C8"/>
    <w:rsid w:val="00315954"/>
    <w:rsid w:val="00347912"/>
    <w:rsid w:val="003800EB"/>
    <w:rsid w:val="003B3B2F"/>
    <w:rsid w:val="004B10F8"/>
    <w:rsid w:val="004F046C"/>
    <w:rsid w:val="006D4EA3"/>
    <w:rsid w:val="00783177"/>
    <w:rsid w:val="00883DC1"/>
    <w:rsid w:val="008B36CB"/>
    <w:rsid w:val="008E1069"/>
    <w:rsid w:val="009D1B3A"/>
    <w:rsid w:val="00D052E3"/>
    <w:rsid w:val="00D32565"/>
    <w:rsid w:val="00D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C94"/>
  <w15:chartTrackingRefBased/>
  <w15:docId w15:val="{67FD4B47-44FA-4F47-8156-885C29C5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A4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1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069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1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069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10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6CB"/>
    <w:rPr>
      <w:rFonts w:ascii="Segoe UI" w:eastAsia="Times New Roman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m.wadowska</dc:creator>
  <cp:keywords/>
  <dc:description/>
  <cp:lastModifiedBy>Daria Marcisz</cp:lastModifiedBy>
  <cp:revision>9</cp:revision>
  <cp:lastPrinted>2025-08-08T07:09:00Z</cp:lastPrinted>
  <dcterms:created xsi:type="dcterms:W3CDTF">2025-08-04T05:05:00Z</dcterms:created>
  <dcterms:modified xsi:type="dcterms:W3CDTF">2025-10-24T13:29:00Z</dcterms:modified>
</cp:coreProperties>
</file>