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589B99FF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DB3198">
        <w:rPr>
          <w:rFonts w:ascii="Arial" w:hAnsi="Arial" w:cs="Arial"/>
          <w:sz w:val="20"/>
          <w:szCs w:val="20"/>
        </w:rPr>
        <w:t>Biologicznego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DB3198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501D81">
        <w:rPr>
          <w:rFonts w:ascii="Arial" w:hAnsi="Arial" w:cs="Arial"/>
          <w:sz w:val="20"/>
          <w:szCs w:val="20"/>
        </w:rPr>
        <w:t>60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DB3198">
        <w:rPr>
          <w:rFonts w:ascii="Arial" w:hAnsi="Arial" w:cs="Arial"/>
          <w:sz w:val="20"/>
          <w:szCs w:val="20"/>
        </w:rPr>
        <w:t xml:space="preserve">Małopolskiego Kuratora Oświaty </w:t>
      </w:r>
      <w:r w:rsidR="00501D81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65A63520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DB3198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Biologicznego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81A82" w14:textId="77777777" w:rsidR="00CC3B04" w:rsidRDefault="00CC3B04" w:rsidP="00254BB9">
      <w:pPr>
        <w:spacing w:after="0" w:line="240" w:lineRule="auto"/>
      </w:pPr>
      <w:r>
        <w:separator/>
      </w:r>
    </w:p>
  </w:endnote>
  <w:endnote w:type="continuationSeparator" w:id="0">
    <w:p w14:paraId="6AA5CF41" w14:textId="77777777" w:rsidR="00CC3B04" w:rsidRDefault="00CC3B04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A3A17" w14:textId="77777777" w:rsidR="00CC3B04" w:rsidRDefault="00CC3B04" w:rsidP="00254BB9">
      <w:pPr>
        <w:spacing w:after="0" w:line="240" w:lineRule="auto"/>
      </w:pPr>
      <w:r>
        <w:separator/>
      </w:r>
    </w:p>
  </w:footnote>
  <w:footnote w:type="continuationSeparator" w:id="0">
    <w:p w14:paraId="5174A693" w14:textId="77777777" w:rsidR="00CC3B04" w:rsidRDefault="00CC3B04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01D81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7F0BD9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C3B04"/>
    <w:rsid w:val="00CE0FD3"/>
    <w:rsid w:val="00D00A33"/>
    <w:rsid w:val="00D82357"/>
    <w:rsid w:val="00DB3198"/>
    <w:rsid w:val="00DC7CDC"/>
    <w:rsid w:val="00E0353E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A6E37-0E0B-4190-99C4-85D1CC916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2026-09-17T13:22:00Z</dcterms:modified>
</cp:coreProperties>
</file>